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CE" w:rsidRDefault="002F3CCE" w:rsidP="002F3CCE">
      <w:pPr>
        <w:pStyle w:val="ConsPlusNormal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Выписка из Правил дорожного движения </w:t>
      </w:r>
    </w:p>
    <w:p w:rsidR="002F3CCE" w:rsidRDefault="002F3CCE" w:rsidP="002F3CCE">
      <w:pPr>
        <w:pStyle w:val="ConsPlusNormal"/>
        <w:outlineLvl w:val="0"/>
        <w:rPr>
          <w:sz w:val="26"/>
          <w:szCs w:val="26"/>
        </w:rPr>
      </w:pPr>
      <w:r>
        <w:rPr>
          <w:sz w:val="26"/>
          <w:szCs w:val="26"/>
        </w:rPr>
        <w:t>Российской Федерации</w:t>
      </w:r>
    </w:p>
    <w:p w:rsidR="002F3CCE" w:rsidRDefault="002F3CCE" w:rsidP="002F3CCE">
      <w:pPr>
        <w:pStyle w:val="ConsPlusNormal"/>
        <w:outlineLvl w:val="0"/>
        <w:rPr>
          <w:sz w:val="26"/>
          <w:szCs w:val="26"/>
        </w:rPr>
      </w:pPr>
    </w:p>
    <w:p w:rsidR="002F3CCE" w:rsidRPr="002F3CCE" w:rsidRDefault="002F3CCE" w:rsidP="002F3CCE">
      <w:pPr>
        <w:pStyle w:val="ConsPlusNormal"/>
        <w:jc w:val="center"/>
        <w:outlineLvl w:val="0"/>
        <w:rPr>
          <w:sz w:val="26"/>
          <w:szCs w:val="26"/>
        </w:rPr>
      </w:pPr>
      <w:r w:rsidRPr="002F3CCE">
        <w:rPr>
          <w:sz w:val="26"/>
          <w:szCs w:val="26"/>
        </w:rPr>
        <w:t>4. Обязанности пешеходов</w:t>
      </w:r>
    </w:p>
    <w:p w:rsidR="002F3CCE" w:rsidRPr="002F3CCE" w:rsidRDefault="002F3CCE" w:rsidP="002F3CCE">
      <w:pPr>
        <w:pStyle w:val="ConsPlusNormal"/>
        <w:jc w:val="both"/>
        <w:rPr>
          <w:sz w:val="16"/>
          <w:szCs w:val="16"/>
        </w:rPr>
      </w:pPr>
    </w:p>
    <w:p w:rsidR="002F3CCE" w:rsidRPr="002F3CCE" w:rsidRDefault="002F3CCE" w:rsidP="002F3CCE">
      <w:pPr>
        <w:pStyle w:val="ConsPlusNormal"/>
        <w:ind w:firstLine="540"/>
        <w:jc w:val="both"/>
        <w:rPr>
          <w:b w:val="0"/>
          <w:sz w:val="26"/>
          <w:szCs w:val="26"/>
        </w:rPr>
      </w:pPr>
      <w:r w:rsidRPr="002F3CCE">
        <w:rPr>
          <w:b w:val="0"/>
          <w:sz w:val="26"/>
          <w:szCs w:val="26"/>
        </w:rPr>
        <w:t xml:space="preserve">4.1. Пешеходы должны двигаться по тротуарам, пешеходным дорожкам, </w:t>
      </w:r>
      <w:proofErr w:type="spellStart"/>
      <w:r w:rsidRPr="002F3CCE">
        <w:rPr>
          <w:b w:val="0"/>
          <w:sz w:val="26"/>
          <w:szCs w:val="26"/>
        </w:rPr>
        <w:t>велопешеходным</w:t>
      </w:r>
      <w:proofErr w:type="spellEnd"/>
      <w:r w:rsidRPr="002F3CCE">
        <w:rPr>
          <w:b w:val="0"/>
          <w:sz w:val="26"/>
          <w:szCs w:val="26"/>
        </w:rPr>
        <w:t xml:space="preserve"> дорожкам, а при их отсутствии - по обочинам. Пешеходы, перевозящие или переносящие громоздкие предметы, а также лица, передвигающиеся в инвалидных колясках без двигателя, могут двигаться по краю проезжей части, если их движение по тротуарам или обочинам создает помехи для других пешеходов.</w:t>
      </w:r>
    </w:p>
    <w:p w:rsidR="002F3CCE" w:rsidRPr="002F3CCE" w:rsidRDefault="002F3CCE" w:rsidP="002F3CCE">
      <w:pPr>
        <w:pStyle w:val="ConsPlusNormal"/>
        <w:ind w:firstLine="540"/>
        <w:jc w:val="both"/>
        <w:rPr>
          <w:b w:val="0"/>
          <w:sz w:val="26"/>
          <w:szCs w:val="26"/>
        </w:rPr>
      </w:pPr>
      <w:r w:rsidRPr="002F3CCE">
        <w:rPr>
          <w:b w:val="0"/>
          <w:sz w:val="26"/>
          <w:szCs w:val="26"/>
        </w:rPr>
        <w:t xml:space="preserve">При отсутствии тротуаров, пешеходных дорожек, </w:t>
      </w:r>
      <w:proofErr w:type="spellStart"/>
      <w:r w:rsidRPr="002F3CCE">
        <w:rPr>
          <w:b w:val="0"/>
          <w:sz w:val="26"/>
          <w:szCs w:val="26"/>
        </w:rPr>
        <w:t>велопешеходных</w:t>
      </w:r>
      <w:proofErr w:type="spellEnd"/>
      <w:r w:rsidRPr="002F3CCE">
        <w:rPr>
          <w:b w:val="0"/>
          <w:sz w:val="26"/>
          <w:szCs w:val="26"/>
        </w:rPr>
        <w:t xml:space="preserve"> дорожек или обочин, а также в случае невозможности двигаться по ним пешеходы могут двигаться по велосипедной дорожке или идти в один ряд по краю проезжей части (на дорогах с разделительной полосой - по внешнему краю проезжей части).</w:t>
      </w:r>
    </w:p>
    <w:p w:rsidR="002F3CCE" w:rsidRPr="002F3CCE" w:rsidRDefault="002F3CCE" w:rsidP="002F3CCE">
      <w:pPr>
        <w:pStyle w:val="ConsPlusNormal"/>
        <w:ind w:firstLine="540"/>
        <w:jc w:val="both"/>
        <w:rPr>
          <w:b w:val="0"/>
          <w:sz w:val="26"/>
          <w:szCs w:val="26"/>
        </w:rPr>
      </w:pPr>
      <w:r w:rsidRPr="002F3CCE">
        <w:rPr>
          <w:b w:val="0"/>
          <w:sz w:val="26"/>
          <w:szCs w:val="26"/>
        </w:rPr>
        <w:t>При движении по краю проезжей части пешеходы должны идти навстречу движению транспортных средств. Лица, передвигающиеся в инвалидных колясках без двигателя, ведущие мотоцикл, мопед, велосипед, в этих случаях должны следовать по ходу движения транспортных средств.</w:t>
      </w:r>
    </w:p>
    <w:p w:rsidR="002F3CCE" w:rsidRPr="002F3CCE" w:rsidRDefault="002F3CCE" w:rsidP="002F3CCE">
      <w:pPr>
        <w:pStyle w:val="ConsPlusNormal"/>
        <w:ind w:firstLine="540"/>
        <w:jc w:val="both"/>
        <w:rPr>
          <w:b w:val="0"/>
          <w:sz w:val="26"/>
          <w:szCs w:val="26"/>
        </w:rPr>
      </w:pPr>
      <w:r w:rsidRPr="002F3CCE">
        <w:rPr>
          <w:b w:val="0"/>
          <w:sz w:val="26"/>
          <w:szCs w:val="26"/>
        </w:rPr>
        <w:t xml:space="preserve">При переходе дороги и движении по обочинам или краю проезжей части в темное время суток или в условиях недостаточной видимости пешеходам </w:t>
      </w:r>
      <w:r w:rsidRPr="00777E3A">
        <w:rPr>
          <w:sz w:val="26"/>
          <w:szCs w:val="26"/>
          <w:u w:val="single"/>
        </w:rPr>
        <w:t>рекомендуется,</w:t>
      </w:r>
      <w:r w:rsidRPr="002F3CCE">
        <w:rPr>
          <w:b w:val="0"/>
          <w:sz w:val="26"/>
          <w:szCs w:val="26"/>
        </w:rPr>
        <w:t xml:space="preserve"> а вне населенных пунктов пешеходы </w:t>
      </w:r>
      <w:r w:rsidRPr="00777E3A">
        <w:rPr>
          <w:sz w:val="26"/>
          <w:szCs w:val="26"/>
          <w:u w:val="single"/>
        </w:rPr>
        <w:t xml:space="preserve">обязаны иметь при себе предметы со </w:t>
      </w:r>
      <w:proofErr w:type="spellStart"/>
      <w:r w:rsidRPr="00777E3A">
        <w:rPr>
          <w:sz w:val="26"/>
          <w:szCs w:val="26"/>
          <w:u w:val="single"/>
        </w:rPr>
        <w:t>световозвращающими</w:t>
      </w:r>
      <w:proofErr w:type="spellEnd"/>
      <w:r w:rsidRPr="00777E3A">
        <w:rPr>
          <w:sz w:val="26"/>
          <w:szCs w:val="26"/>
          <w:u w:val="single"/>
        </w:rPr>
        <w:t xml:space="preserve"> элементами </w:t>
      </w:r>
      <w:r w:rsidRPr="002F3CCE">
        <w:rPr>
          <w:b w:val="0"/>
          <w:sz w:val="26"/>
          <w:szCs w:val="26"/>
        </w:rPr>
        <w:t xml:space="preserve">и </w:t>
      </w:r>
      <w:r w:rsidRPr="00777E3A">
        <w:rPr>
          <w:sz w:val="26"/>
          <w:szCs w:val="26"/>
          <w:u w:val="single"/>
        </w:rPr>
        <w:t xml:space="preserve">обеспечивать видимость этих предметов </w:t>
      </w:r>
      <w:r w:rsidRPr="002F3CCE">
        <w:rPr>
          <w:b w:val="0"/>
          <w:sz w:val="26"/>
          <w:szCs w:val="26"/>
        </w:rPr>
        <w:t>водителями транспортных средств.</w:t>
      </w:r>
    </w:p>
    <w:p w:rsidR="002F3CCE" w:rsidRPr="002F3CCE" w:rsidRDefault="002F3CCE" w:rsidP="002F3CCE">
      <w:pPr>
        <w:pStyle w:val="ConsPlusNormal"/>
        <w:ind w:firstLine="540"/>
        <w:jc w:val="both"/>
        <w:rPr>
          <w:b w:val="0"/>
          <w:sz w:val="26"/>
          <w:szCs w:val="26"/>
        </w:rPr>
      </w:pPr>
      <w:r w:rsidRPr="002F3CCE">
        <w:rPr>
          <w:b w:val="0"/>
          <w:sz w:val="26"/>
          <w:szCs w:val="26"/>
        </w:rPr>
        <w:t>4.2. Движение организованных пеших колонн по проезжей части разрешается только по направлению движения транспортных средств по правой стороне не более чем по четыре человека в ряд. Спереди и сзади колонны с левой стороны должны находиться сопровождающие с красными флажками, а в темное время суток и в условиях недостаточной видимости - с включенными фонарями: спереди - белого цвета, сзади - красного.</w:t>
      </w:r>
    </w:p>
    <w:p w:rsidR="002F3CCE" w:rsidRPr="002F3CCE" w:rsidRDefault="002F3CCE" w:rsidP="002F3CCE">
      <w:pPr>
        <w:pStyle w:val="ConsPlusNormal"/>
        <w:ind w:firstLine="540"/>
        <w:jc w:val="both"/>
        <w:rPr>
          <w:b w:val="0"/>
          <w:sz w:val="26"/>
          <w:szCs w:val="26"/>
        </w:rPr>
      </w:pPr>
      <w:r w:rsidRPr="002F3CCE">
        <w:rPr>
          <w:b w:val="0"/>
          <w:sz w:val="26"/>
          <w:szCs w:val="26"/>
        </w:rPr>
        <w:t>Группы детей разрешается водить только по тротуарам и пешеходным дорожкам, а при их отсутствии - и по обочинам, но лишь в светлое время суток и только в сопровождении взрослых.</w:t>
      </w:r>
    </w:p>
    <w:p w:rsidR="002F3CCE" w:rsidRPr="002F3CCE" w:rsidRDefault="002F3CCE" w:rsidP="002F3CCE">
      <w:pPr>
        <w:pStyle w:val="ConsPlusNormal"/>
        <w:ind w:firstLine="540"/>
        <w:jc w:val="both"/>
        <w:rPr>
          <w:b w:val="0"/>
          <w:sz w:val="26"/>
          <w:szCs w:val="26"/>
        </w:rPr>
      </w:pPr>
      <w:r w:rsidRPr="002F3CCE">
        <w:rPr>
          <w:b w:val="0"/>
          <w:sz w:val="26"/>
          <w:szCs w:val="26"/>
        </w:rPr>
        <w:t xml:space="preserve">4.3. </w:t>
      </w:r>
      <w:proofErr w:type="gramStart"/>
      <w:r w:rsidRPr="002F3CCE">
        <w:rPr>
          <w:b w:val="0"/>
          <w:sz w:val="26"/>
          <w:szCs w:val="26"/>
        </w:rPr>
        <w:t>Пешеходы должны переходить дорогу по пешеходным переходам, в том числе по подземным и надземным, а при их отсутствии - на перекрестках по линии тротуаров или обочин.</w:t>
      </w:r>
      <w:proofErr w:type="gramEnd"/>
    </w:p>
    <w:p w:rsidR="002F3CCE" w:rsidRPr="002F3CCE" w:rsidRDefault="002F3CCE" w:rsidP="002F3CCE">
      <w:pPr>
        <w:pStyle w:val="ConsPlusNormal"/>
        <w:ind w:firstLine="540"/>
        <w:jc w:val="both"/>
        <w:rPr>
          <w:b w:val="0"/>
          <w:sz w:val="26"/>
          <w:szCs w:val="26"/>
        </w:rPr>
      </w:pPr>
      <w:r w:rsidRPr="002F3CCE">
        <w:rPr>
          <w:b w:val="0"/>
          <w:sz w:val="26"/>
          <w:szCs w:val="26"/>
        </w:rPr>
        <w:t xml:space="preserve">На регулируемом перекрестке допускается переходить проезжую часть между противоположными углами перекрестка (по диагонали) только при наличии </w:t>
      </w:r>
      <w:hyperlink r:id="rId5" w:history="1">
        <w:r w:rsidRPr="002F3CCE">
          <w:rPr>
            <w:b w:val="0"/>
            <w:sz w:val="26"/>
            <w:szCs w:val="26"/>
          </w:rPr>
          <w:t>разметки 1.14.1</w:t>
        </w:r>
      </w:hyperlink>
      <w:r w:rsidRPr="002F3CCE">
        <w:rPr>
          <w:b w:val="0"/>
          <w:sz w:val="26"/>
          <w:szCs w:val="26"/>
        </w:rPr>
        <w:t xml:space="preserve"> или </w:t>
      </w:r>
      <w:hyperlink r:id="rId6" w:history="1">
        <w:r w:rsidRPr="002F3CCE">
          <w:rPr>
            <w:b w:val="0"/>
            <w:sz w:val="26"/>
            <w:szCs w:val="26"/>
          </w:rPr>
          <w:t>1.14.2</w:t>
        </w:r>
      </w:hyperlink>
      <w:r w:rsidRPr="002F3CCE">
        <w:rPr>
          <w:b w:val="0"/>
          <w:sz w:val="26"/>
          <w:szCs w:val="26"/>
        </w:rPr>
        <w:t>, обозначающей такой пешеходный переход.</w:t>
      </w:r>
    </w:p>
    <w:p w:rsidR="002F3CCE" w:rsidRPr="002F3CCE" w:rsidRDefault="002F3CCE" w:rsidP="002F3CCE">
      <w:pPr>
        <w:pStyle w:val="ConsPlusNormal"/>
        <w:ind w:firstLine="540"/>
        <w:jc w:val="both"/>
        <w:rPr>
          <w:b w:val="0"/>
          <w:sz w:val="26"/>
          <w:szCs w:val="26"/>
        </w:rPr>
      </w:pPr>
      <w:r w:rsidRPr="002F3CCE">
        <w:rPr>
          <w:b w:val="0"/>
          <w:sz w:val="26"/>
          <w:szCs w:val="26"/>
        </w:rPr>
        <w:t>При отсутствии в зоне видимости перехода или перекрестка разрешается переходить дорогу под прямым углом к краю проезжей части на участках без разделительной полосы и ограждений там, где она хорошо просматривается в обе стороны.</w:t>
      </w:r>
    </w:p>
    <w:p w:rsidR="002F3CCE" w:rsidRPr="002F3CCE" w:rsidRDefault="002F3CCE" w:rsidP="002F3CCE">
      <w:pPr>
        <w:pStyle w:val="ConsPlusNormal"/>
        <w:ind w:firstLine="540"/>
        <w:jc w:val="both"/>
        <w:rPr>
          <w:b w:val="0"/>
          <w:sz w:val="26"/>
          <w:szCs w:val="26"/>
        </w:rPr>
      </w:pPr>
      <w:bookmarkStart w:id="0" w:name="Par17"/>
      <w:bookmarkEnd w:id="0"/>
      <w:r w:rsidRPr="002F3CCE">
        <w:rPr>
          <w:b w:val="0"/>
          <w:sz w:val="26"/>
          <w:szCs w:val="26"/>
        </w:rPr>
        <w:t>4.4. В местах, где движение регулируется, пешеходы должны руководствоваться сигналами регулировщика или пешеходного светофора, а при его отсутствии - транспортного светофора.</w:t>
      </w:r>
    </w:p>
    <w:p w:rsidR="002F3CCE" w:rsidRPr="002F3CCE" w:rsidRDefault="002F3CCE" w:rsidP="002F3CCE">
      <w:pPr>
        <w:pStyle w:val="ConsPlusNormal"/>
        <w:ind w:firstLine="540"/>
        <w:jc w:val="both"/>
        <w:rPr>
          <w:b w:val="0"/>
          <w:sz w:val="26"/>
          <w:szCs w:val="26"/>
        </w:rPr>
      </w:pPr>
      <w:r w:rsidRPr="002F3CCE">
        <w:rPr>
          <w:b w:val="0"/>
          <w:sz w:val="26"/>
          <w:szCs w:val="26"/>
        </w:rPr>
        <w:t>4.5. На нерегулируемых пешеходных переходах пешеходы могут выходить на проезжую часть (трамвайные пути) после того, как оценят расстояние до приближающихся транспортных средств, их скорость и убедятся, что переход будет для них безопасен. При переходе дороги вне пешеходного перехода пешеходы, кроме того, не должны создавать помех для движения транспортных средств и выходить из-за стоящего транспортного средства или иного препятствия, ограничивающего обзорность, не убедившись в отсутствии приближающихся транспортных средств.</w:t>
      </w:r>
    </w:p>
    <w:p w:rsidR="002F3CCE" w:rsidRPr="002F3CCE" w:rsidRDefault="002F3CCE" w:rsidP="002F3CCE">
      <w:pPr>
        <w:pStyle w:val="ConsPlusNormal"/>
        <w:ind w:firstLine="540"/>
        <w:jc w:val="both"/>
        <w:rPr>
          <w:b w:val="0"/>
          <w:sz w:val="26"/>
          <w:szCs w:val="26"/>
        </w:rPr>
      </w:pPr>
      <w:r w:rsidRPr="002F3CCE">
        <w:rPr>
          <w:b w:val="0"/>
          <w:sz w:val="26"/>
          <w:szCs w:val="26"/>
        </w:rPr>
        <w:t xml:space="preserve">4.6. Выйдя на проезжую часть (трамвайные пути), пешеходы не должны задерживаться или останавливаться, если это не связано с обеспечением безопасности движения. Пешеходы, не успевшие закончить переход, должны остановиться на островке безопасности </w:t>
      </w:r>
      <w:r w:rsidRPr="002F3CCE">
        <w:rPr>
          <w:b w:val="0"/>
          <w:sz w:val="26"/>
          <w:szCs w:val="26"/>
        </w:rPr>
        <w:lastRenderedPageBreak/>
        <w:t>или на линии, разделяющей транспортные потоки противоположных направлений. Продолжать переход можно, лишь убедившись в безопасности дальнейшего движения и с учетом сигнала светофора (регулировщика).</w:t>
      </w:r>
    </w:p>
    <w:p w:rsidR="002F3CCE" w:rsidRPr="002F3CCE" w:rsidRDefault="002F3CCE" w:rsidP="002F3CCE">
      <w:pPr>
        <w:pStyle w:val="ConsPlusNormal"/>
        <w:ind w:firstLine="540"/>
        <w:jc w:val="both"/>
        <w:rPr>
          <w:b w:val="0"/>
          <w:sz w:val="26"/>
          <w:szCs w:val="26"/>
        </w:rPr>
      </w:pPr>
      <w:bookmarkStart w:id="1" w:name="Par22"/>
      <w:bookmarkEnd w:id="1"/>
      <w:r w:rsidRPr="002F3CCE">
        <w:rPr>
          <w:b w:val="0"/>
          <w:sz w:val="26"/>
          <w:szCs w:val="26"/>
        </w:rPr>
        <w:t>4.7. При приближении транспортных сре</w:t>
      </w:r>
      <w:proofErr w:type="gramStart"/>
      <w:r w:rsidRPr="002F3CCE">
        <w:rPr>
          <w:b w:val="0"/>
          <w:sz w:val="26"/>
          <w:szCs w:val="26"/>
        </w:rPr>
        <w:t>дств с вкл</w:t>
      </w:r>
      <w:proofErr w:type="gramEnd"/>
      <w:r w:rsidRPr="002F3CCE">
        <w:rPr>
          <w:b w:val="0"/>
          <w:sz w:val="26"/>
          <w:szCs w:val="26"/>
        </w:rPr>
        <w:t>юченным проблесковым маячком синего цвета (синего и красного цветов) и специальным звуковым сигналом пешеходы обязаны воздержаться от перехода дороги, а пешеходы, находящиеся на проезжей части (трамвайных путях), должны незамедлительно освободить проезжую часть (трамвайные пути).</w:t>
      </w:r>
    </w:p>
    <w:p w:rsidR="002F3CCE" w:rsidRPr="002F3CCE" w:rsidRDefault="002F3CCE" w:rsidP="002F3CCE">
      <w:pPr>
        <w:pStyle w:val="ConsPlusNormal"/>
        <w:ind w:firstLine="540"/>
        <w:jc w:val="both"/>
        <w:rPr>
          <w:b w:val="0"/>
          <w:sz w:val="26"/>
          <w:szCs w:val="26"/>
        </w:rPr>
      </w:pPr>
      <w:r w:rsidRPr="002F3CCE">
        <w:rPr>
          <w:b w:val="0"/>
          <w:sz w:val="26"/>
          <w:szCs w:val="26"/>
        </w:rPr>
        <w:t>4.8. Ожидать маршрутное транспортное средство и такси разрешается только на приподнятых над проезжей частью посадочных площадках, а при их отсутствии - на тротуаре или обочине. В местах остановок маршрутных транспортных средств, не оборудованных приподнятыми посадочными площадками, разрешается выходить на проезжую часть для посадки в транспортное средство лишь после его остановки. После высадки необходимо, не задерживаясь, освободить проезжую часть.</w:t>
      </w:r>
    </w:p>
    <w:p w:rsidR="00124D1C" w:rsidRPr="002F3CCE" w:rsidRDefault="002F3CCE" w:rsidP="002F3CCE">
      <w:pPr>
        <w:pStyle w:val="ConsPlusNormal"/>
        <w:ind w:firstLine="540"/>
        <w:jc w:val="both"/>
        <w:rPr>
          <w:b w:val="0"/>
          <w:sz w:val="26"/>
          <w:szCs w:val="26"/>
        </w:rPr>
      </w:pPr>
      <w:r w:rsidRPr="002F3CCE">
        <w:rPr>
          <w:b w:val="0"/>
          <w:sz w:val="26"/>
          <w:szCs w:val="26"/>
        </w:rPr>
        <w:t xml:space="preserve">При движении через проезжую часть к месту остановки маршрутного транспортного средства или от него пешеходы должны руководствоваться требованиями пунктов </w:t>
      </w:r>
      <w:hyperlink w:anchor="Par17" w:history="1">
        <w:r w:rsidRPr="002F3CCE">
          <w:rPr>
            <w:b w:val="0"/>
            <w:sz w:val="26"/>
            <w:szCs w:val="26"/>
          </w:rPr>
          <w:t>4.4</w:t>
        </w:r>
      </w:hyperlink>
      <w:r w:rsidRPr="002F3CCE">
        <w:rPr>
          <w:b w:val="0"/>
          <w:sz w:val="26"/>
          <w:szCs w:val="26"/>
        </w:rPr>
        <w:t xml:space="preserve"> - </w:t>
      </w:r>
      <w:hyperlink w:anchor="Par22" w:history="1">
        <w:r w:rsidRPr="002F3CCE">
          <w:rPr>
            <w:b w:val="0"/>
            <w:sz w:val="26"/>
            <w:szCs w:val="26"/>
          </w:rPr>
          <w:t>4.7</w:t>
        </w:r>
      </w:hyperlink>
      <w:r w:rsidRPr="002F3CCE">
        <w:rPr>
          <w:b w:val="0"/>
          <w:sz w:val="26"/>
          <w:szCs w:val="26"/>
        </w:rPr>
        <w:t xml:space="preserve"> Правил.</w:t>
      </w:r>
    </w:p>
    <w:sectPr w:rsidR="00124D1C" w:rsidRPr="002F3CCE" w:rsidSect="002F3CCE">
      <w:pgSz w:w="11905" w:h="16838"/>
      <w:pgMar w:top="425" w:right="565" w:bottom="284" w:left="99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2F3CCE"/>
    <w:rsid w:val="00124D1C"/>
    <w:rsid w:val="002F3CCE"/>
    <w:rsid w:val="00333AA7"/>
    <w:rsid w:val="00777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3C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5102C83C21C1C39BA0CD913AC7C9AB1526C386B1AD823366718623FEC011A25F1071A6A53FCD405jD1BH" TargetMode="External"/><Relationship Id="rId5" Type="http://schemas.openxmlformats.org/officeDocument/2006/relationships/hyperlink" Target="consultantplus://offline/ref=E5102C83C21C1C39BA0CD913AC7C9AB1526C386B1AD823366718623FEC011A25F1071A6A53FCD405jD1B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101BC-DBF1-4F70-86BB-A96EF358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736</Words>
  <Characters>4200</Characters>
  <Application>Microsoft Office Word</Application>
  <DocSecurity>0</DocSecurity>
  <Lines>35</Lines>
  <Paragraphs>9</Paragraphs>
  <ScaleCrop>false</ScaleCrop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4</cp:revision>
  <dcterms:created xsi:type="dcterms:W3CDTF">2015-11-05T07:54:00Z</dcterms:created>
  <dcterms:modified xsi:type="dcterms:W3CDTF">2015-11-06T09:52:00Z</dcterms:modified>
</cp:coreProperties>
</file>