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>
      <w:pPr>
        <w:pStyle w:val="Normal"/>
        <w:jc w:val="center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>
      <w:pPr>
        <w:pStyle w:val="Caption"/>
        <w:spacing w:before="0" w:after="0"/>
        <w:ind w:left="0" w:hanging="0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«Ростовский-на-Дону колледж связи и информатики»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tbl>
      <w:tblPr>
        <w:tblpPr w:bottomFromText="0" w:horzAnchor="margin" w:leftFromText="180" w:rightFromText="180" w:tblpX="0" w:tblpY="33" w:topFromText="0" w:vertAnchor="text"/>
        <w:tblW w:w="9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785"/>
        <w:gridCol w:w="4820"/>
      </w:tblGrid>
      <w:tr>
        <w:trPr>
          <w:trHeight w:val="3686" w:hRule="atLeast"/>
        </w:trPr>
        <w:tc>
          <w:tcPr>
            <w:tcW w:w="4785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«Согласовано»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заседании Совета колледжа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5" w:leader="none"/>
                <w:tab w:val="center" w:pos="2639" w:leader="none"/>
              </w:tabs>
              <w:ind w:hanging="0"/>
              <w:jc w:val="left"/>
              <w:rPr>
                <w:rFonts w:ascii="Times New Roman" w:hAnsi="Times New Roman" w:eastAsia="Calibri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u w:val="single"/>
              </w:rPr>
              <w:t>4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от «28»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февраля 2022г.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Принято с учетом мнения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родительского комитета (законных представителей) обучающихся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Принято с учетом мнения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студенческого Совета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Директор ГБПОУ РО «РКСИ»</w:t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С.Н. Горбунов</w:t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Введено в действие приказом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ГБПОУ РО «РКСИ»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от «14»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u w:val="single"/>
              </w:rPr>
              <w:t>марта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2022 г.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u w:val="single"/>
              </w:rPr>
              <w:t>66-ОВ</w:t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632" w:firstLine="709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141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76"/>
        <w:ind w:left="-426" w:right="141" w:hanging="283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конкурсе  «Лучшая группа»</w:t>
      </w:r>
      <w:r>
        <w:rPr>
          <w:rFonts w:cs="Times New Roman" w:ascii="Times New Roman" w:hAnsi="Times New Roman"/>
          <w:b/>
          <w:sz w:val="28"/>
          <w:szCs w:val="28"/>
        </w:rPr>
        <w:t xml:space="preserve"> в ГБПОУ РО «РКСИ»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left="-709" w:right="-1" w:firstLine="709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Общие положения.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 К участию в конкурсе допускаются учебные группы 1 курсов отделений «Инфокоммуникаций», «Информационных технологий» и «Информационной безопасности и документационного обеспечения управления».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1.2 Срок проведения конкурса с 1 октября 2021 г. по 30 июня 2022 г.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1.3 Лучшая группа выбирается по наибольшему количеству набранных баллов на совместном собрании Совета самоуправления и студпрофкома.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 Группа- победитель и классный руководитель награждаются дипломом и памятными призами.</w:t>
      </w:r>
    </w:p>
    <w:p>
      <w:pPr>
        <w:pStyle w:val="Normal"/>
        <w:spacing w:lineRule="auto" w:line="360"/>
        <w:ind w:left="-709" w:right="-1" w:hanging="283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Цель проведения конкурса.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 Поднятие престижа звания студента Ростовского-на-Дону колледжа связи и информатики.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 Мотивация и стимулирование успеваемости, посещаемости студентов колледжа, их активности.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ind w:right="-1" w:firstLine="709"/>
        <w:contextualSpacing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 Формирование личностных и профессиональных компетенций.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ind w:right="-1"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Критерии и оценки конкурса.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</w:tabs>
        <w:spacing w:lineRule="auto" w:line="360"/>
        <w:ind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 Конкурс оценивается в баллах по максимальному их количеству по совокупности всех оцениваемых номинаций (Приложение №1).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Качественная успеваемость группы за 1 и 2 семестр.</w:t>
        <w:tab/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Количество  пропусков по неуважительной причине. 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Количество нарушений правил внутреннего распорядка.  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Участие в СНО, творческих кружках,  спортивных секциях, олимпиадах.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Достижения студентов группы – грамоты, дипломы. </w:t>
        <w:tab/>
        <w:t xml:space="preserve">    </w:t>
        <w:tab/>
        <w:tab/>
        <w:t xml:space="preserve">      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Участие в общих мероприятиях колледжа (в т.ч. профориентационная работа, День открытых дверей, дежурство по колледжу и т.д.). </w:t>
        <w:tab/>
        <w:tab/>
        <w:t xml:space="preserve">   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993" w:leader="none"/>
        </w:tabs>
        <w:spacing w:lineRule="auto" w:line="360"/>
        <w:ind w:left="0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Показатели работы актива группы: старосты, профорга.         </w:t>
      </w:r>
    </w:p>
    <w:p>
      <w:pPr>
        <w:pStyle w:val="Normal"/>
        <w:spacing w:lineRule="auto" w:line="276" w:before="0" w:after="200"/>
        <w:ind w:left="-709" w:right="-1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РАЗРАБОТЧИК:</w:t>
      </w:r>
    </w:p>
    <w:p>
      <w:pPr>
        <w:pStyle w:val="Normal"/>
        <w:spacing w:lineRule="auto" w:line="276" w:before="0" w:after="200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Зам. директора по УВР </w:t>
        <w:tab/>
        <w:tab/>
        <w:tab/>
        <w:tab/>
        <w:tab/>
        <w:tab/>
        <w:t>Н.Г. Калинина</w:t>
      </w:r>
    </w:p>
    <w:p>
      <w:pPr>
        <w:pStyle w:val="Normal"/>
        <w:spacing w:lineRule="auto" w:line="276" w:before="0" w:after="200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/>
        <w:ind w:left="-709" w:right="-1"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СОГЛАСОВАНО:</w:t>
      </w:r>
    </w:p>
    <w:p>
      <w:pPr>
        <w:pStyle w:val="Normal"/>
        <w:spacing w:lineRule="auto" w:line="276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Autospacing="1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Зав.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отделением «ИК»</w:t>
        <w:tab/>
        <w:tab/>
        <w:tab/>
        <w:tab/>
        <w:tab/>
        <w:tab/>
        <w:tab/>
        <w:t>Л.Н. Коханова</w:t>
      </w:r>
    </w:p>
    <w:p>
      <w:pPr>
        <w:pStyle w:val="Normal"/>
        <w:spacing w:lineRule="auto" w:line="276" w:before="0" w:afterAutospacing="1"/>
        <w:ind w:left="-709" w:right="-1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Зав.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отделением «ИТ»</w:t>
        <w:tab/>
        <w:tab/>
        <w:tab/>
        <w:tab/>
        <w:tab/>
        <w:tab/>
        <w:tab/>
        <w:t>А.И. Шлюпкина</w:t>
      </w:r>
    </w:p>
    <w:p>
      <w:pPr>
        <w:pStyle w:val="Normal"/>
        <w:spacing w:lineRule="auto" w:line="276" w:before="0" w:afterAutospacing="1"/>
        <w:ind w:left="-709" w:right="-1"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Зав.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отделением «ИБ и ДОУ»</w:t>
        <w:tab/>
        <w:tab/>
        <w:tab/>
        <w:tab/>
        <w:tab/>
        <w:tab/>
        <w:t>С.М. Мельникова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76" w:before="0" w:afterAutospacing="1"/>
        <w:ind w:right="-143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right="-143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left="5664" w:right="-143"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ind w:left="5664" w:right="-143"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5664" w:right="-143" w:firstLine="70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№1 к Положению о конкурсе «Лучшая группа РКСИ»</w:t>
      </w:r>
    </w:p>
    <w:p>
      <w:pPr>
        <w:pStyle w:val="Normal"/>
        <w:ind w:left="5664" w:right="-143" w:firstLine="70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1"/>
        <w:tblW w:w="1049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4679"/>
        <w:gridCol w:w="5244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Достижения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Баллы</w:t>
            </w:r>
          </w:p>
        </w:tc>
      </w:tr>
      <w:tr>
        <w:trPr>
          <w:trHeight w:val="1594" w:hRule="atLeast"/>
        </w:trPr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Качественная успеваемость группы за 1 и 2 семестр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добавляются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1балл    (&lt;3)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2балла  (3,1-3,8)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3балла (3,9-4,3)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4балла  (4,4-5)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Средний балл по группе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Количество пропусков по неуважительной причине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снимаются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-1балл    (100-200 часов)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-2балла  (200-350 часов)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-3балла (350-400 часов)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-4балла  (&gt;400 часов)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Количество нарушений правил внутреннего распорядка колледжа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снимаются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-1балл (1 нарушение студентом правил внутреннего распорядка колледжа)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Участие в СНО, творческих кружках, спортивных секциях, олимпиадах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добавляются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1балл 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Достижения студентов группы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добавляются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1балл (1грамота)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Участие в общих мероприятиях колледжа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Баллы добавляются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1балл   ( 1 мероприятие)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2балла (2 мероприятия)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3балла (3 мероприятия)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4балла (4-5 мероприятий)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5балла  (&gt;6 мероприятий)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Показатели работы актива группы</w:t>
            </w:r>
          </w:p>
        </w:tc>
        <w:tc>
          <w:tcPr>
            <w:tcW w:w="524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Оценивается работа профорга и старосты в течение месяца</w:t>
            </w:r>
          </w:p>
          <w:p>
            <w:pPr>
              <w:pStyle w:val="Normal"/>
              <w:widowControl/>
              <w:spacing w:lineRule="auto" w:line="240" w:before="0" w:after="0"/>
              <w:ind w:right="-14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Средний балл по 2 показателям</w:t>
            </w:r>
          </w:p>
        </w:tc>
      </w:tr>
    </w:tbl>
    <w:p>
      <w:pPr>
        <w:pStyle w:val="Normal"/>
        <w:spacing w:lineRule="auto" w:line="276" w:before="0" w:after="200"/>
        <w:ind w:right="-143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507d"/>
    <w:pPr>
      <w:widowControl/>
      <w:bidi w:val="0"/>
      <w:spacing w:lineRule="auto" w:line="259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b248d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f4f7d"/>
    <w:pPr>
      <w:spacing w:before="0" w:after="0"/>
      <w:ind w:left="720" w:firstLine="709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b248d4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f51157"/>
    <w:pPr>
      <w:widowControl w:val="false"/>
      <w:spacing w:lineRule="auto" w:line="240" w:before="640" w:after="0"/>
      <w:ind w:left="40" w:hanging="0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ConsPlusTitle" w:customStyle="1">
    <w:name w:val="ConsPlusTitle"/>
    <w:qFormat/>
    <w:rsid w:val="00f51157"/>
    <w:pPr>
      <w:widowControl w:val="false"/>
      <w:bidi w:val="0"/>
      <w:spacing w:lineRule="auto" w:line="240" w:before="0" w:after="0"/>
      <w:ind w:hanging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0c3a19"/>
    <w:pPr>
      <w:spacing w:line="240" w:lineRule="auto"/>
      <w:jc w:val="left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LibreOffice/7.2.0.4$Windows_X86_64 LibreOffice_project/9a9c6381e3f7a62afc1329bd359cc48accb6435b</Application>
  <AppVersion>15.0000</AppVersion>
  <Pages>3</Pages>
  <Words>413</Words>
  <Characters>2756</Characters>
  <CharactersWithSpaces>3304</CharactersWithSpaces>
  <Paragraphs>88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2022-03-10T11:31:00Z</dcterms:created>
  <dc:creator>HP</dc:creator>
  <dc:description/>
  <dc:language>ru-RU</dc:language>
  <cp:lastModifiedBy/>
  <cp:lastPrinted>2022-03-14T14:11:00Z</cp:lastPrinted>
  <dcterms:modified xsi:type="dcterms:W3CDTF">2023-11-27T10:13:05Z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