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42" w:rsidRDefault="00090642" w:rsidP="00FD324F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ОБРАЗОВАНИЯ</w:t>
      </w:r>
      <w:r w:rsidR="00FD324F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C15D2D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C15D2D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0A351D" w:rsidRPr="00C15D2D" w:rsidRDefault="00FC08DA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D2D">
        <w:rPr>
          <w:rFonts w:ascii="Times New Roman" w:hAnsi="Times New Roman" w:cs="Times New Roman"/>
          <w:b/>
          <w:sz w:val="24"/>
          <w:szCs w:val="24"/>
        </w:rPr>
        <w:t xml:space="preserve">СГ 02. </w:t>
      </w:r>
      <w:r w:rsidR="000A351D" w:rsidRPr="00C15D2D">
        <w:rPr>
          <w:rFonts w:ascii="Times New Roman" w:hAnsi="Times New Roman" w:cs="Times New Roman"/>
          <w:b/>
          <w:sz w:val="24"/>
          <w:szCs w:val="24"/>
        </w:rPr>
        <w:t xml:space="preserve">«ИНОСТРАННЫЙ ЯЗЫК В ПРОФЕССИОНАЛЬНОЙ ДЕЯТЕЛЬНОСТИ» </w:t>
      </w:r>
    </w:p>
    <w:p w:rsidR="0059704A" w:rsidRPr="00C15D2D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C15D2D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C15D2D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2D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C15D2D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C15D2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C15D2D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C15D2D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C15D2D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Pr="007B27CF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E44AE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 Ростов</w:t>
      </w:r>
      <w:r w:rsidR="0059704A" w:rsidRPr="007B27CF">
        <w:rPr>
          <w:rFonts w:ascii="Times New Roman" w:hAnsi="Times New Roman"/>
          <w:sz w:val="28"/>
          <w:szCs w:val="28"/>
        </w:rPr>
        <w:t>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064BA9">
        <w:rPr>
          <w:rFonts w:ascii="Times New Roman" w:hAnsi="Times New Roman"/>
          <w:sz w:val="28"/>
          <w:szCs w:val="28"/>
        </w:rPr>
        <w:t>5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B65A5" w:rsidRPr="00C15D2D" w:rsidTr="00341A57">
        <w:trPr>
          <w:trHeight w:val="2398"/>
        </w:trPr>
        <w:tc>
          <w:tcPr>
            <w:tcW w:w="5734" w:type="dxa"/>
          </w:tcPr>
          <w:p w:rsidR="00AB65A5" w:rsidRPr="00C15D2D" w:rsidRDefault="00AB65A5" w:rsidP="00AB65A5">
            <w:pPr>
              <w:tabs>
                <w:tab w:val="left" w:pos="3168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br w:type="page"/>
            </w:r>
            <w:r w:rsidRPr="00C15D2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ОДОБРЕНО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 заседании цикловой комиссии </w:t>
            </w:r>
          </w:p>
          <w:p w:rsidR="00AB65A5" w:rsidRPr="00C15D2D" w:rsidRDefault="00AB65A5" w:rsidP="00AB6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Филологии</w:t>
            </w:r>
          </w:p>
          <w:p w:rsidR="00AB65A5" w:rsidRPr="00C15D2D" w:rsidRDefault="00064BA9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Протокол № 7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от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0A351D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8 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февраля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202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года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Председатель ЦК 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___________________О.Н. Гуденко</w:t>
            </w:r>
          </w:p>
        </w:tc>
        <w:tc>
          <w:tcPr>
            <w:tcW w:w="4493" w:type="dxa"/>
          </w:tcPr>
          <w:p w:rsidR="00AB65A5" w:rsidRPr="00C15D2D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УТВЕРЖДАЮ:</w:t>
            </w:r>
          </w:p>
          <w:p w:rsidR="00AB65A5" w:rsidRPr="00C15D2D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Зам. директора по </w:t>
            </w:r>
            <w:r w:rsidR="00E7615A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</w:t>
            </w: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МР</w:t>
            </w:r>
          </w:p>
          <w:p w:rsidR="00AB65A5" w:rsidRPr="00C15D2D" w:rsidRDefault="00AB65A5" w:rsidP="0074582A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___________И.В. Подцатова</w:t>
            </w:r>
          </w:p>
          <w:p w:rsidR="00AB65A5" w:rsidRPr="00C15D2D" w:rsidRDefault="00FD324F" w:rsidP="00D03E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01.07</w:t>
            </w:r>
            <w:bookmarkStart w:id="0" w:name="_GoBack"/>
            <w:bookmarkEnd w:id="0"/>
            <w:r w:rsidR="00D03EDC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202</w:t>
            </w:r>
            <w:r w:rsidR="00064BA9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</w:tbl>
    <w:p w:rsidR="0074582A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82A" w:rsidRPr="001831AF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4582A" w:rsidRPr="00021538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21538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 w:rsidRPr="00021538">
        <w:rPr>
          <w:rFonts w:ascii="Times New Roman" w:hAnsi="Times New Roman" w:cs="Times New Roman"/>
          <w:sz w:val="28"/>
          <w:szCs w:val="28"/>
        </w:rPr>
        <w:t>СГ 02.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«Иностранный язык»  разработана на основе Федерального государственного образовательного стандарта по специальности 09.02.06 «Сетевое и системное администрирование», СПО (ОПОП СПО) по специальности 09.02.06 «Сетевое и системное администрирование», на основании ФГОС СПО, утвержденного приказом Минпросвещения России  от 10 июля  2023 № 51</w:t>
      </w:r>
      <w:r w:rsidR="000A351D" w:rsidRPr="00021538">
        <w:rPr>
          <w:rFonts w:ascii="Times New Roman" w:hAnsi="Times New Roman" w:cs="Times New Roman"/>
          <w:sz w:val="28"/>
          <w:szCs w:val="28"/>
        </w:rPr>
        <w:t>9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Pr="00021538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Pr="00021538">
        <w:rPr>
          <w:rFonts w:ascii="Times New Roman" w:hAnsi="Times New Roman" w:cs="Times New Roman"/>
          <w:sz w:val="28"/>
          <w:szCs w:val="28"/>
        </w:rPr>
        <w:t>»</w:t>
      </w: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F031B4" w:rsidP="00090642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538">
        <w:rPr>
          <w:rFonts w:ascii="Times New Roman" w:hAnsi="Times New Roman" w:cs="Times New Roman"/>
          <w:sz w:val="28"/>
          <w:szCs w:val="28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021538" w:rsidRDefault="006E2E00" w:rsidP="00AB65A5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04A" w:rsidRPr="00021538" w:rsidRDefault="0059704A" w:rsidP="001831AF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538">
        <w:rPr>
          <w:rFonts w:ascii="Times New Roman" w:hAnsi="Times New Roman" w:cs="Times New Roman"/>
          <w:b/>
          <w:color w:val="000000"/>
          <w:sz w:val="28"/>
          <w:szCs w:val="28"/>
        </w:rPr>
        <w:t>Разработчик:</w:t>
      </w:r>
      <w:r w:rsidR="00B04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F0C5A" w:rsidRPr="00021538">
        <w:rPr>
          <w:rFonts w:ascii="Times New Roman" w:hAnsi="Times New Roman" w:cs="Times New Roman"/>
          <w:color w:val="000000"/>
          <w:sz w:val="28"/>
          <w:szCs w:val="28"/>
        </w:rPr>
        <w:t>Новосельцева Е.Ф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., преподаватель высшей квалификационной категории ГБ</w:t>
      </w:r>
      <w:r w:rsidR="003A56AA" w:rsidRPr="0002153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r w:rsidR="00097BF5"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РО «РКСИ»</w:t>
      </w:r>
    </w:p>
    <w:p w:rsidR="0059704A" w:rsidRPr="00021538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1538">
        <w:rPr>
          <w:rFonts w:ascii="Times New Roman" w:hAnsi="Times New Roman"/>
          <w:b/>
          <w:color w:val="000000"/>
          <w:sz w:val="28"/>
          <w:szCs w:val="28"/>
        </w:rPr>
        <w:t>Рецензенты: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8"/>
          <w:szCs w:val="28"/>
        </w:rPr>
      </w:pPr>
      <w:r w:rsidRPr="00021538">
        <w:rPr>
          <w:rFonts w:ascii="Times New Roman" w:hAnsi="Times New Roman"/>
          <w:color w:val="000000"/>
          <w:sz w:val="28"/>
          <w:szCs w:val="28"/>
        </w:rPr>
        <w:t>Ужегова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Е.А., преподаватель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1538">
        <w:rPr>
          <w:rFonts w:ascii="Times New Roman" w:hAnsi="Times New Roman"/>
          <w:color w:val="000000"/>
          <w:sz w:val="28"/>
          <w:szCs w:val="28"/>
        </w:rPr>
        <w:t xml:space="preserve">высшей квалификационной категории ГБПОУ СПО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РО «</w:t>
      </w:r>
      <w:r w:rsidRPr="00021538">
        <w:rPr>
          <w:rFonts w:ascii="Times New Roman" w:hAnsi="Times New Roman"/>
          <w:color w:val="000000"/>
          <w:sz w:val="28"/>
          <w:szCs w:val="28"/>
        </w:rPr>
        <w:t>РКСИ»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sz w:val="28"/>
          <w:szCs w:val="28"/>
        </w:rPr>
      </w:pP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021538">
        <w:rPr>
          <w:rFonts w:ascii="Times New Roman" w:hAnsi="Times New Roman"/>
          <w:sz w:val="28"/>
          <w:szCs w:val="28"/>
        </w:rPr>
        <w:t xml:space="preserve">Шевчук Л.В., преподаватель высшей квалификационной категории </w:t>
      </w:r>
      <w:r w:rsidR="00760DF4" w:rsidRPr="00021538">
        <w:rPr>
          <w:rFonts w:ascii="Times New Roman" w:hAnsi="Times New Roman"/>
          <w:sz w:val="28"/>
          <w:szCs w:val="28"/>
        </w:rPr>
        <w:t>ГБПОУ СПО</w:t>
      </w:r>
      <w:r w:rsidRPr="00021538">
        <w:rPr>
          <w:rFonts w:ascii="Times New Roman" w:hAnsi="Times New Roman"/>
          <w:sz w:val="28"/>
          <w:szCs w:val="28"/>
        </w:rPr>
        <w:t xml:space="preserve"> РО «ДонТКИиБ»</w:t>
      </w: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8"/>
          <w:szCs w:val="28"/>
        </w:rPr>
      </w:pPr>
    </w:p>
    <w:p w:rsidR="0059704A" w:rsidRPr="00021538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F49" w:rsidRPr="00021538" w:rsidRDefault="00163F49" w:rsidP="00163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56AA" w:rsidRPr="00021538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622C66" w:rsidP="0059704A">
      <w:pPr>
        <w:pStyle w:val="1"/>
        <w:jc w:val="left"/>
        <w:rPr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7B27CF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FD324F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622C66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622C66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622C66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AB65A5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1. ПАСПОРТ РАБОЧЕЙ ПРОГРАММЫ УЧЕБНОЙ ДИСЦИПЛИНЫ</w:t>
      </w:r>
    </w:p>
    <w:p w:rsidR="0059704A" w:rsidRPr="00AB65A5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ОГСЭ.0</w:t>
      </w:r>
      <w:r w:rsidR="00350540" w:rsidRPr="00AB65A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704A" w:rsidRPr="00AB65A5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AB65A5" w:rsidRDefault="0059704A" w:rsidP="0059704A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программы. </w:t>
      </w:r>
    </w:p>
    <w:p w:rsidR="00163F49" w:rsidRDefault="00163F49" w:rsidP="00AB6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F49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0A351D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0A351D" w:rsidRPr="00AB65A5">
        <w:rPr>
          <w:rFonts w:ascii="Times New Roman" w:hAnsi="Times New Roman" w:cs="Times New Roman"/>
          <w:sz w:val="28"/>
          <w:szCs w:val="28"/>
        </w:rPr>
        <w:t>»</w:t>
      </w:r>
      <w:r w:rsidRPr="00163F49">
        <w:rPr>
          <w:rFonts w:ascii="Times New Roman" w:hAnsi="Times New Roman" w:cs="Times New Roman"/>
          <w:sz w:val="28"/>
          <w:szCs w:val="28"/>
        </w:rPr>
        <w:t xml:space="preserve"> является частью программы подготовки специалистов среднего звена по специальности 09.02.06 «Сетевое и системное администрирование», по специальности 09.02.06 «Сетевое и системное администрирование», на основании ФГОС СПО, утвержденного приказом Минпросвещения России  от 10</w:t>
      </w:r>
      <w:r w:rsidR="000A351D">
        <w:rPr>
          <w:rFonts w:ascii="Times New Roman" w:hAnsi="Times New Roman" w:cs="Times New Roman"/>
          <w:sz w:val="28"/>
          <w:szCs w:val="28"/>
        </w:rPr>
        <w:t>.07.</w:t>
      </w:r>
      <w:r w:rsidRPr="00163F49">
        <w:rPr>
          <w:rFonts w:ascii="Times New Roman" w:hAnsi="Times New Roman" w:cs="Times New Roman"/>
          <w:sz w:val="28"/>
          <w:szCs w:val="28"/>
        </w:rPr>
        <w:t>2023 № 51</w:t>
      </w:r>
      <w:r w:rsidR="000A351D">
        <w:rPr>
          <w:rFonts w:ascii="Times New Roman" w:hAnsi="Times New Roman" w:cs="Times New Roman"/>
          <w:sz w:val="28"/>
          <w:szCs w:val="28"/>
        </w:rPr>
        <w:t>9</w:t>
      </w:r>
      <w:r w:rsidRPr="00163F49">
        <w:rPr>
          <w:rFonts w:ascii="Times New Roman" w:hAnsi="Times New Roman" w:cs="Times New Roman"/>
          <w:sz w:val="28"/>
          <w:szCs w:val="28"/>
        </w:rPr>
        <w:t xml:space="preserve">  «Об утверждении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</w:t>
      </w:r>
    </w:p>
    <w:p w:rsidR="00163F49" w:rsidRPr="00F737DC" w:rsidRDefault="00163F49" w:rsidP="00AB65A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:rsidR="004F43F0" w:rsidRDefault="007A3AAD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737D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163F49" w:rsidRPr="00F737DC" w:rsidRDefault="00163F49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D76E5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737DC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163F49" w:rsidRPr="00F737DC" w:rsidRDefault="00163F49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B65A5" w:rsidRDefault="00F56AB4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FD76E5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FD76E5" w:rsidRPr="00AB65A5">
        <w:rPr>
          <w:rFonts w:ascii="Times New Roman" w:hAnsi="Times New Roman" w:cs="Times New Roman"/>
          <w:sz w:val="28"/>
          <w:szCs w:val="28"/>
        </w:rPr>
        <w:t>» относится к общему гуманитарному и социальн</w:t>
      </w:r>
      <w:r w:rsidR="00AB65A5">
        <w:rPr>
          <w:rFonts w:ascii="Times New Roman" w:hAnsi="Times New Roman" w:cs="Times New Roman"/>
          <w:sz w:val="28"/>
          <w:szCs w:val="28"/>
        </w:rPr>
        <w:t>о-экономическому циклу.</w:t>
      </w:r>
    </w:p>
    <w:p w:rsidR="00FD76E5" w:rsidRPr="00AB65A5" w:rsidRDefault="00FD76E5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</w:t>
      </w:r>
      <w:r w:rsidR="00665395" w:rsidRPr="00AB65A5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6203"/>
      </w:tblGrid>
      <w:tr w:rsidR="00CB2089" w:rsidRPr="00AB65A5" w:rsidTr="00CB2089">
        <w:tc>
          <w:tcPr>
            <w:tcW w:w="1276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6203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B2089" w:rsidRPr="00AB65A5" w:rsidTr="00CB2089">
        <w:tc>
          <w:tcPr>
            <w:tcW w:w="1276" w:type="dxa"/>
          </w:tcPr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06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B2089" w:rsidRPr="001261AC" w:rsidRDefault="00CB2089" w:rsidP="00183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CB2089" w:rsidRPr="00AB65A5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6203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лексический материал по теме</w:t>
            </w:r>
          </w:p>
        </w:tc>
      </w:tr>
    </w:tbl>
    <w:p w:rsidR="007B27CF" w:rsidRDefault="007B27CF" w:rsidP="001831AF">
      <w:pPr>
        <w:pStyle w:val="12-0"/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О3. </w:t>
      </w:r>
      <w:r w:rsidR="00A721BC" w:rsidRPr="00644035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644035">
        <w:rPr>
          <w:rFonts w:ascii="Times New Roman" w:hAnsi="Times New Roman" w:cs="Times New Roman"/>
          <w:sz w:val="28"/>
          <w:szCs w:val="28"/>
        </w:rPr>
        <w:t>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05, </w:t>
      </w:r>
      <w:r w:rsidR="00021538" w:rsidRPr="00644035">
        <w:rPr>
          <w:rFonts w:ascii="Times New Roman" w:hAnsi="Times New Roman" w:cs="Times New Roman"/>
          <w:sz w:val="28"/>
          <w:szCs w:val="28"/>
        </w:rPr>
        <w:t>осуществлять</w:t>
      </w:r>
      <w:r w:rsidRPr="00644035">
        <w:rPr>
          <w:rFonts w:ascii="Times New Roman" w:hAnsi="Times New Roman" w:cs="Times New Roman"/>
          <w:sz w:val="28"/>
          <w:szCs w:val="28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15D2D" w:rsidRPr="00796C6C" w:rsidRDefault="001831AF" w:rsidP="00C15D2D">
      <w:pPr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06. </w:t>
      </w:r>
      <w:r w:rsidR="00C15D2D" w:rsidRPr="00796C6C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831AF" w:rsidRPr="00644035" w:rsidRDefault="001831AF" w:rsidP="00C15D2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2.4.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проведение обновления программного обеспечения операционных систем и прикладного программного обеспечения.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3.1.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проектирование сетевой инфраструктуры.</w:t>
      </w:r>
    </w:p>
    <w:p w:rsidR="00163F49" w:rsidRPr="001831AF" w:rsidRDefault="00163F49" w:rsidP="00183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1A57" w:rsidRDefault="00341A57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8"/>
        </w:rPr>
        <w:br w:type="page"/>
      </w:r>
    </w:p>
    <w:p w:rsidR="001831AF" w:rsidRDefault="001831AF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B7447" w:rsidRPr="00AB65A5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1.</w:t>
      </w:r>
      <w:r w:rsidR="00724929" w:rsidRPr="00AB65A5">
        <w:rPr>
          <w:rFonts w:ascii="Times New Roman" w:hAnsi="Times New Roman"/>
          <w:b/>
          <w:sz w:val="28"/>
          <w:szCs w:val="28"/>
        </w:rPr>
        <w:t>4</w:t>
      </w:r>
      <w:r w:rsidRPr="00AB65A5">
        <w:rPr>
          <w:rFonts w:ascii="Times New Roman" w:hAnsi="Times New Roman"/>
          <w:b/>
          <w:sz w:val="28"/>
          <w:szCs w:val="28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387"/>
        <w:gridCol w:w="2386"/>
        <w:gridCol w:w="2571"/>
      </w:tblGrid>
      <w:tr w:rsidR="0054558D" w:rsidRPr="00AB65A5" w:rsidTr="0087099D">
        <w:tc>
          <w:tcPr>
            <w:tcW w:w="272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257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AB65A5" w:rsidTr="0087099D">
        <w:tc>
          <w:tcPr>
            <w:tcW w:w="2721" w:type="dxa"/>
          </w:tcPr>
          <w:p w:rsidR="005A6280" w:rsidRPr="00AB65A5" w:rsidRDefault="0054558D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AB65A5" w:rsidRDefault="00BB132B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A6280" w:rsidRPr="00AB65A5" w:rsidRDefault="0054558D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Все темы учебной дисциплины</w:t>
            </w:r>
          </w:p>
        </w:tc>
      </w:tr>
    </w:tbl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090642" w:rsidRDefault="0009064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87099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65A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59704A" w:rsidRPr="00AB65A5" w:rsidRDefault="0059704A" w:rsidP="0087099D">
      <w:pPr>
        <w:pStyle w:val="12-3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2"/>
        <w:gridCol w:w="2233"/>
      </w:tblGrid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87099D" w:rsidRPr="00645304" w:rsidTr="00580BCB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87099D" w:rsidRPr="00645304" w:rsidTr="0087099D">
        <w:trPr>
          <w:trHeight w:val="237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  <w:t>Промежуточная аттестация в форме зачета (дифференцированного)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090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2.2 Тематический план и содержание учебной дисциплины </w:t>
      </w:r>
      <w:r w:rsidR="00FC08DA">
        <w:rPr>
          <w:rFonts w:ascii="Times New Roman" w:hAnsi="Times New Roman" w:cs="Times New Roman"/>
          <w:b/>
          <w:sz w:val="24"/>
          <w:szCs w:val="24"/>
        </w:rPr>
        <w:t xml:space="preserve">СГ 02.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</w:t>
      </w:r>
      <w:r w:rsidR="00FC08DA">
        <w:rPr>
          <w:rFonts w:ascii="Times New Roman" w:hAnsi="Times New Roman" w:cs="Times New Roman"/>
          <w:b/>
          <w:sz w:val="24"/>
          <w:szCs w:val="24"/>
        </w:rPr>
        <w:t>к</w:t>
      </w:r>
      <w:r w:rsidR="00B0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DA">
        <w:rPr>
          <w:rFonts w:ascii="Times New Roman" w:hAnsi="Times New Roman" w:cs="Times New Roman"/>
          <w:b/>
          <w:sz w:val="24"/>
          <w:szCs w:val="24"/>
        </w:rPr>
        <w:t>в профессиональной деятельности</w:t>
      </w:r>
      <w:r w:rsidRPr="007B27CF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176"/>
        <w:gridCol w:w="1176"/>
      </w:tblGrid>
      <w:tr w:rsidR="0059704A" w:rsidRPr="007B27CF" w:rsidTr="0087099D">
        <w:trPr>
          <w:gridAfter w:val="1"/>
          <w:wAfter w:w="1176" w:type="dxa"/>
          <w:trHeight w:val="20"/>
          <w:tblHeader/>
        </w:trPr>
        <w:tc>
          <w:tcPr>
            <w:tcW w:w="195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87099D">
        <w:trPr>
          <w:gridAfter w:val="1"/>
          <w:wAfter w:w="1176" w:type="dxa"/>
          <w:trHeight w:val="516"/>
        </w:trPr>
        <w:tc>
          <w:tcPr>
            <w:tcW w:w="13743" w:type="dxa"/>
            <w:gridSpan w:val="3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r w:rsidR="00760DF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занятие: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13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87099D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87099D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375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345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30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4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B27CF" w:rsidRDefault="006D54A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21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4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4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пред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7A3A3B" w:rsidRPr="007B27CF" w:rsidRDefault="007A3A3B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85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775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87099D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59704A" w:rsidRPr="007B27CF" w:rsidRDefault="0059704A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E6D7E" w:rsidRPr="007B27CF" w:rsidRDefault="00CE6D7E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382E44" w:rsidRPr="007B27CF" w:rsidRDefault="00382E4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87200D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FF7D3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7200D" w:rsidRPr="007B27CF" w:rsidRDefault="0087200D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87200D" w:rsidRPr="007B27CF" w:rsidRDefault="0087200D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E0308" w:rsidRPr="007B27CF" w:rsidRDefault="00DE030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E0308" w:rsidRPr="007B27CF" w:rsidRDefault="00DE0308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F5EBA" w:rsidRPr="007B27CF" w:rsidRDefault="00CF5EB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B0FF6" w:rsidRPr="007B27CF" w:rsidRDefault="008B0FF6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444E7F" w:rsidRPr="007B27CF" w:rsidRDefault="00444E7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FF332F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1.Тема:Повторение пройденного материала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AB65A5" w:rsidRDefault="0059704A" w:rsidP="00090642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t>3. условия реализации программы дисциплины</w:t>
      </w:r>
    </w:p>
    <w:p w:rsidR="0059704A" w:rsidRPr="00AB65A5" w:rsidRDefault="0059704A" w:rsidP="00AB65A5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</w:t>
      </w:r>
      <w:r w:rsidRPr="00AB65A5">
        <w:rPr>
          <w:rFonts w:ascii="Times New Roman" w:hAnsi="Times New Roman"/>
          <w:color w:val="auto"/>
          <w:sz w:val="28"/>
          <w:szCs w:val="28"/>
        </w:rPr>
        <w:t>учебного кабинета.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комплект учебно-наглядных пособий «Английский язык»;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задания для тренинга.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компьютеры с лицензионным программным обеспечением для проведения тестирования 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мультимедийный проектор и ноутбук для презентаций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электронные словари, справочники и переводчики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Магнитофон с аудиозаписями на кассетах и дисках.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Основнаялитература:</w:t>
      </w:r>
    </w:p>
    <w:p w:rsidR="006445D5" w:rsidRPr="00AB65A5" w:rsidRDefault="006445D5" w:rsidP="00AB65A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Радовель, В. А. Английский язык в сфере информационных </w:t>
      </w:r>
      <w:r w:rsidR="00CD7EFD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технологий: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учебно-практическое пособие / В.А. Радовель. –Москва: КНОРУС,20</w:t>
      </w:r>
      <w:r w:rsidR="00090642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21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- 348 c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в сфере информационных систем и технологий / С.И. Гарагуля. - М.: КноРус,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- 256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для студентов технических колледжей / С.И. Гарагуля.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- 320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- 192 c.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- 221 c.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Дополнительнаялитература:</w:t>
      </w:r>
    </w:p>
    <w:p w:rsidR="006445D5" w:rsidRPr="00AB65A5" w:rsidRDefault="00760DF4" w:rsidP="00550ABC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 И.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Ю. Информацио</w:t>
      </w:r>
      <w:r w:rsidR="00CD7EFD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нные технологии -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EnglishforInformationTechnology: учеб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. пособие для студентов технических и инженерно-экономических специальностей / И. Ю. Ваник, О. А. Лапко, Н. В. Сурунтович. – 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Минск: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БНТУ, 2018. – 1 CD-RW.</w:t>
      </w:r>
    </w:p>
    <w:p w:rsidR="006445D5" w:rsidRPr="00AB65A5" w:rsidRDefault="006445D5" w:rsidP="00550AB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 А.П. Английский язык для технических специальностей. Академия, М.: 201</w:t>
      </w:r>
      <w:r w:rsidR="007B27CF"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. 208 с.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Ужегова Е.А. Английский язык (учебное пособие) для студентов специальностей</w:t>
      </w:r>
      <w:r w:rsidR="00097BF5" w:rsidRPr="00AB65A5">
        <w:rPr>
          <w:rFonts w:ascii="Times New Roman" w:hAnsi="Times New Roman"/>
          <w:sz w:val="28"/>
          <w:szCs w:val="28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AB65A5">
        <w:rPr>
          <w:rFonts w:ascii="Times New Roman" w:hAnsi="Times New Roman"/>
          <w:sz w:val="28"/>
          <w:szCs w:val="28"/>
          <w:lang w:val="en-US"/>
        </w:rPr>
        <w:t>I</w:t>
      </w:r>
      <w:r w:rsidRPr="00AB65A5">
        <w:rPr>
          <w:rFonts w:ascii="Times New Roman" w:hAnsi="Times New Roman"/>
          <w:sz w:val="28"/>
          <w:szCs w:val="28"/>
        </w:rPr>
        <w:t>, - Ростов н</w:t>
      </w:r>
      <w:r w:rsidR="00CA5EB6" w:rsidRPr="00AB65A5">
        <w:rPr>
          <w:rFonts w:ascii="Times New Roman" w:hAnsi="Times New Roman"/>
          <w:sz w:val="28"/>
          <w:szCs w:val="28"/>
        </w:rPr>
        <w:t>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Новосельцева Е.Ф. Английский язык (учебное пособие) для студентов </w:t>
      </w:r>
      <w:r w:rsidR="00760DF4" w:rsidRPr="00AB65A5">
        <w:rPr>
          <w:rFonts w:ascii="Times New Roman" w:hAnsi="Times New Roman"/>
          <w:sz w:val="28"/>
          <w:szCs w:val="28"/>
        </w:rPr>
        <w:t>специальностей «</w:t>
      </w:r>
      <w:r w:rsidRPr="00AB65A5">
        <w:rPr>
          <w:rFonts w:ascii="Times New Roman" w:hAnsi="Times New Roman"/>
          <w:sz w:val="28"/>
          <w:szCs w:val="28"/>
        </w:rPr>
        <w:t>Программирование в компьютерных системах», «Компьютерные сети</w:t>
      </w:r>
      <w:r w:rsidR="00760DF4" w:rsidRPr="00AB65A5">
        <w:rPr>
          <w:rFonts w:ascii="Times New Roman" w:hAnsi="Times New Roman"/>
          <w:sz w:val="28"/>
          <w:szCs w:val="28"/>
        </w:rPr>
        <w:t>», часть</w:t>
      </w:r>
      <w:r w:rsidRPr="00AB65A5">
        <w:rPr>
          <w:rFonts w:ascii="Times New Roman" w:hAnsi="Times New Roman"/>
          <w:sz w:val="28"/>
          <w:szCs w:val="28"/>
          <w:lang w:val="en-US"/>
        </w:rPr>
        <w:t>II</w:t>
      </w:r>
      <w:r w:rsidR="00097BF5" w:rsidRPr="00AB65A5">
        <w:rPr>
          <w:rFonts w:ascii="Times New Roman" w:hAnsi="Times New Roman"/>
          <w:sz w:val="28"/>
          <w:szCs w:val="28"/>
        </w:rPr>
        <w:t xml:space="preserve">, - Ростов </w:t>
      </w:r>
      <w:r w:rsidR="00CA5EB6" w:rsidRPr="00AB65A5">
        <w:rPr>
          <w:rFonts w:ascii="Times New Roman" w:hAnsi="Times New Roman"/>
          <w:sz w:val="28"/>
          <w:szCs w:val="28"/>
        </w:rPr>
        <w:t>н/Д.,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Голуб Е.В. Английский язык (учебное пособие) для студентов специальностей  «Программирование в компьютерных системах», «Компьютерные сети», «Информационная безопасность», часть </w:t>
      </w:r>
      <w:r w:rsidRPr="00AB65A5">
        <w:rPr>
          <w:rFonts w:ascii="Times New Roman" w:hAnsi="Times New Roman"/>
          <w:sz w:val="28"/>
          <w:szCs w:val="28"/>
          <w:lang w:val="en-US"/>
        </w:rPr>
        <w:t>III</w:t>
      </w:r>
      <w:r w:rsidR="00CA5EB6" w:rsidRPr="00AB65A5">
        <w:rPr>
          <w:rFonts w:ascii="Times New Roman" w:hAnsi="Times New Roman"/>
          <w:sz w:val="28"/>
          <w:szCs w:val="28"/>
        </w:rPr>
        <w:t>, - Ростов н/Д.,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Eric H.Glendinnig, John McEwan Basic English for C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omputing,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Keith Boecknet, P. Charles Brown Oxford Engli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sh for Computing. – Oxford,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DinosDemetriades Information Technolog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y, Oxford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Голицынский Ю.Б. Грамматика: Сборник упражнений.- 4-е изд., - Спб</w:t>
      </w:r>
      <w:r w:rsidR="006445D5" w:rsidRPr="00AB65A5">
        <w:rPr>
          <w:rFonts w:ascii="Times New Roman" w:hAnsi="Times New Roman"/>
          <w:sz w:val="28"/>
          <w:szCs w:val="28"/>
        </w:rPr>
        <w:t>.: КАРО, 2020(2020</w:t>
      </w:r>
      <w:r w:rsidRPr="00AB65A5">
        <w:rPr>
          <w:rFonts w:ascii="Times New Roman" w:hAnsi="Times New Roman"/>
          <w:sz w:val="28"/>
          <w:szCs w:val="28"/>
        </w:rPr>
        <w:t>). – 554с. – (Английский язык для школьников).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Michael Swan &amp; Catherine Walter The Good Grammar Book? Oxford University Press, 201</w:t>
      </w:r>
      <w:r w:rsidR="006445D5" w:rsidRPr="00AB65A5">
        <w:rPr>
          <w:rFonts w:ascii="Times New Roman" w:hAnsi="Times New Roman"/>
          <w:sz w:val="28"/>
          <w:szCs w:val="28"/>
          <w:lang w:val="en-US"/>
        </w:rPr>
        <w:t>9</w:t>
      </w:r>
    </w:p>
    <w:p w:rsidR="006445D5" w:rsidRPr="00AB65A5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Интернет –ресурсы: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www.britishcouncil.org/learning-elt-resources.htm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www.icons.org.uk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http://www.britishcouncil.org/learnenglish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http://www.onestopenglish.com/</w:t>
        </w:r>
      </w:hyperlink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http://www.autoenglish.org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http://www.voaspecialenglish.com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FD324F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http://www.eslgold.com/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9704A" w:rsidRPr="00AB65A5" w:rsidRDefault="0059704A" w:rsidP="0059704A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t>4. Контроль и оценка результатов освоения Дисциплины</w:t>
      </w:r>
    </w:p>
    <w:p w:rsidR="0059704A" w:rsidRPr="00AB65A5" w:rsidRDefault="0059704A" w:rsidP="0059704A">
      <w:pPr>
        <w:pStyle w:val="12-0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3209"/>
        <w:gridCol w:w="3210"/>
        <w:gridCol w:w="3470"/>
      </w:tblGrid>
      <w:tr w:rsidR="00D5773A" w:rsidRPr="001831AF" w:rsidTr="00455073">
        <w:tc>
          <w:tcPr>
            <w:tcW w:w="3209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1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Критерии оценки  результатов обучающихся</w:t>
            </w:r>
          </w:p>
        </w:tc>
        <w:tc>
          <w:tcPr>
            <w:tcW w:w="347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Формы и методы</w:t>
            </w:r>
          </w:p>
        </w:tc>
      </w:tr>
      <w:tr w:rsidR="0072248B" w:rsidRPr="001831AF" w:rsidTr="00550ABC">
        <w:tc>
          <w:tcPr>
            <w:tcW w:w="3209" w:type="dxa"/>
            <w:tcBorders>
              <w:top w:val="single" w:sz="4" w:space="0" w:color="auto"/>
            </w:tcBorders>
          </w:tcPr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b/>
                <w:shd w:val="clear" w:color="auto" w:fill="FBFBFB"/>
              </w:rPr>
              <w:t>Уметь: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У1. Рассказывать о своей профессии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1831AF" w:rsidRDefault="0072248B" w:rsidP="00D5773A">
            <w:pPr>
              <w:pStyle w:val="a4"/>
              <w:ind w:left="0"/>
              <w:rPr>
                <w:rFonts w:ascii="Times New Roman" w:hAnsi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/>
                <w:b/>
                <w:shd w:val="clear" w:color="auto" w:fill="FBFBFB"/>
              </w:rPr>
              <w:t>Знать: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письменный опрос,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 устный опрос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О3.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ОК 05, </w:t>
            </w:r>
            <w:r w:rsidR="00021538" w:rsidRPr="001831AF">
              <w:rPr>
                <w:rFonts w:ascii="Times New Roman" w:hAnsi="Times New Roman" w:cs="Times New Roman"/>
              </w:rPr>
              <w:t>осуществлять</w:t>
            </w:r>
            <w:r w:rsidRPr="001831AF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831AF" w:rsidRPr="001831AF" w:rsidRDefault="001831AF" w:rsidP="001831AF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72248B" w:rsidRPr="001831AF" w:rsidRDefault="0072248B" w:rsidP="0018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</w:tcPr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ьменный опрос;</w:t>
            </w: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</w:p>
          <w:p w:rsidR="00D5773A" w:rsidRPr="001831AF" w:rsidRDefault="00D5773A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устный опрос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.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2.4.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3.1.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проектирование сетевой инфраструктуры.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конструктивное взаимодействие в учебном коллективе/бригаде;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демонстрация навыков межличностного делового общения, социального имиджа;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сформированность гражданской позиции; участие в волонтерском движении; 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470" w:type="dxa"/>
          </w:tcPr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самооценки событий обучающимися;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педагогический и психологический мониторинг;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портфолио.</w:t>
            </w:r>
          </w:p>
        </w:tc>
      </w:tr>
    </w:tbl>
    <w:p w:rsidR="00C8078F" w:rsidRPr="001831AF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9704A" w:rsidRPr="007B27CF" w:rsidRDefault="0059704A" w:rsidP="00D5773A">
      <w:pPr>
        <w:rPr>
          <w:rFonts w:ascii="Times New Roman" w:hAnsi="Times New Roman" w:cs="Times New Roman"/>
          <w:sz w:val="24"/>
          <w:szCs w:val="24"/>
        </w:rPr>
      </w:pPr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67F" w:rsidRDefault="00E1167F" w:rsidP="00984BFB">
      <w:pPr>
        <w:spacing w:after="0" w:line="240" w:lineRule="auto"/>
      </w:pPr>
      <w:r>
        <w:separator/>
      </w:r>
    </w:p>
  </w:endnote>
  <w:endnote w:type="continuationSeparator" w:id="0">
    <w:p w:rsidR="00E1167F" w:rsidRDefault="00E1167F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EndPr/>
    <w:sdtContent>
      <w:p w:rsidR="00341A57" w:rsidRDefault="00622C66">
        <w:pPr>
          <w:pStyle w:val="a7"/>
          <w:jc w:val="right"/>
        </w:pPr>
        <w:r>
          <w:fldChar w:fldCharType="begin"/>
        </w:r>
        <w:r w:rsidR="00341A57">
          <w:instrText xml:space="preserve"> PAGE   \* MERGEFORMAT </w:instrText>
        </w:r>
        <w:r>
          <w:fldChar w:fldCharType="separate"/>
        </w:r>
        <w:r w:rsidR="00FD32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1A57" w:rsidRDefault="00341A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67F" w:rsidRDefault="00E1167F" w:rsidP="00984BFB">
      <w:pPr>
        <w:spacing w:after="0" w:line="240" w:lineRule="auto"/>
      </w:pPr>
      <w:r>
        <w:separator/>
      </w:r>
    </w:p>
  </w:footnote>
  <w:footnote w:type="continuationSeparator" w:id="0">
    <w:p w:rsidR="00E1167F" w:rsidRDefault="00E1167F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57" w:rsidRPr="003E1844" w:rsidRDefault="00341A57" w:rsidP="003E1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04A"/>
    <w:rsid w:val="00003C35"/>
    <w:rsid w:val="00011C75"/>
    <w:rsid w:val="00021538"/>
    <w:rsid w:val="00024F50"/>
    <w:rsid w:val="0003207B"/>
    <w:rsid w:val="00057DFC"/>
    <w:rsid w:val="00064BA9"/>
    <w:rsid w:val="00090642"/>
    <w:rsid w:val="00092B9E"/>
    <w:rsid w:val="00097BF5"/>
    <w:rsid w:val="000A351D"/>
    <w:rsid w:val="000A5A71"/>
    <w:rsid w:val="000C0470"/>
    <w:rsid w:val="000D2AB2"/>
    <w:rsid w:val="000D4082"/>
    <w:rsid w:val="000F7B6C"/>
    <w:rsid w:val="00102B7F"/>
    <w:rsid w:val="0015610A"/>
    <w:rsid w:val="00163F49"/>
    <w:rsid w:val="00172F0A"/>
    <w:rsid w:val="001808EF"/>
    <w:rsid w:val="001831AF"/>
    <w:rsid w:val="00190028"/>
    <w:rsid w:val="0019267D"/>
    <w:rsid w:val="00193BA1"/>
    <w:rsid w:val="001952D1"/>
    <w:rsid w:val="00235611"/>
    <w:rsid w:val="002429D6"/>
    <w:rsid w:val="00246445"/>
    <w:rsid w:val="0025462B"/>
    <w:rsid w:val="00260810"/>
    <w:rsid w:val="00285517"/>
    <w:rsid w:val="00293384"/>
    <w:rsid w:val="00297E4A"/>
    <w:rsid w:val="002C2F59"/>
    <w:rsid w:val="002E0F02"/>
    <w:rsid w:val="003125EE"/>
    <w:rsid w:val="00341A57"/>
    <w:rsid w:val="00350540"/>
    <w:rsid w:val="003505B5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D6691"/>
    <w:rsid w:val="004F0C0E"/>
    <w:rsid w:val="004F43F0"/>
    <w:rsid w:val="005019F6"/>
    <w:rsid w:val="00502A99"/>
    <w:rsid w:val="005149CB"/>
    <w:rsid w:val="005374A0"/>
    <w:rsid w:val="005439C5"/>
    <w:rsid w:val="0054558D"/>
    <w:rsid w:val="00550ABC"/>
    <w:rsid w:val="00550B9D"/>
    <w:rsid w:val="0056642F"/>
    <w:rsid w:val="00576E53"/>
    <w:rsid w:val="00590A8D"/>
    <w:rsid w:val="00594312"/>
    <w:rsid w:val="0059704A"/>
    <w:rsid w:val="005A1DE9"/>
    <w:rsid w:val="005A6280"/>
    <w:rsid w:val="005E44AE"/>
    <w:rsid w:val="005E49BB"/>
    <w:rsid w:val="00602C6B"/>
    <w:rsid w:val="00615BF1"/>
    <w:rsid w:val="00617398"/>
    <w:rsid w:val="00622C66"/>
    <w:rsid w:val="00623264"/>
    <w:rsid w:val="00624B9E"/>
    <w:rsid w:val="006321BA"/>
    <w:rsid w:val="00644035"/>
    <w:rsid w:val="006445D5"/>
    <w:rsid w:val="0066230B"/>
    <w:rsid w:val="00662B29"/>
    <w:rsid w:val="00665013"/>
    <w:rsid w:val="00665395"/>
    <w:rsid w:val="00665699"/>
    <w:rsid w:val="0067107C"/>
    <w:rsid w:val="006907F4"/>
    <w:rsid w:val="006A6877"/>
    <w:rsid w:val="006B123C"/>
    <w:rsid w:val="006D18D3"/>
    <w:rsid w:val="006D54A3"/>
    <w:rsid w:val="006E2E00"/>
    <w:rsid w:val="0071531E"/>
    <w:rsid w:val="0072047B"/>
    <w:rsid w:val="00721458"/>
    <w:rsid w:val="0072248B"/>
    <w:rsid w:val="00724929"/>
    <w:rsid w:val="00733BC9"/>
    <w:rsid w:val="0074582A"/>
    <w:rsid w:val="00756043"/>
    <w:rsid w:val="00760DF4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B7FB6"/>
    <w:rsid w:val="007D34B9"/>
    <w:rsid w:val="007E0889"/>
    <w:rsid w:val="007F4461"/>
    <w:rsid w:val="008040EF"/>
    <w:rsid w:val="008109E3"/>
    <w:rsid w:val="00822B59"/>
    <w:rsid w:val="00825B19"/>
    <w:rsid w:val="00830259"/>
    <w:rsid w:val="008305A9"/>
    <w:rsid w:val="00847666"/>
    <w:rsid w:val="0087099D"/>
    <w:rsid w:val="0087200D"/>
    <w:rsid w:val="00885C83"/>
    <w:rsid w:val="008870AF"/>
    <w:rsid w:val="00895F30"/>
    <w:rsid w:val="00896A08"/>
    <w:rsid w:val="008B0FF6"/>
    <w:rsid w:val="008C78DB"/>
    <w:rsid w:val="008F1574"/>
    <w:rsid w:val="008F5481"/>
    <w:rsid w:val="00913CE2"/>
    <w:rsid w:val="0093239C"/>
    <w:rsid w:val="00970245"/>
    <w:rsid w:val="00984BFB"/>
    <w:rsid w:val="009B6541"/>
    <w:rsid w:val="009D70BF"/>
    <w:rsid w:val="009E4CB6"/>
    <w:rsid w:val="00A0179C"/>
    <w:rsid w:val="00A03B43"/>
    <w:rsid w:val="00A06753"/>
    <w:rsid w:val="00A158ED"/>
    <w:rsid w:val="00A23715"/>
    <w:rsid w:val="00A45404"/>
    <w:rsid w:val="00A721BC"/>
    <w:rsid w:val="00AA411C"/>
    <w:rsid w:val="00AB65A5"/>
    <w:rsid w:val="00AE2B37"/>
    <w:rsid w:val="00AE7F62"/>
    <w:rsid w:val="00AF0C5A"/>
    <w:rsid w:val="00B04178"/>
    <w:rsid w:val="00B10238"/>
    <w:rsid w:val="00B201D7"/>
    <w:rsid w:val="00B340A7"/>
    <w:rsid w:val="00B804B3"/>
    <w:rsid w:val="00B84045"/>
    <w:rsid w:val="00B93EA3"/>
    <w:rsid w:val="00BB132B"/>
    <w:rsid w:val="00BE2FD0"/>
    <w:rsid w:val="00C11DE5"/>
    <w:rsid w:val="00C15D2D"/>
    <w:rsid w:val="00C243A7"/>
    <w:rsid w:val="00C312B9"/>
    <w:rsid w:val="00C367DE"/>
    <w:rsid w:val="00C4443B"/>
    <w:rsid w:val="00C64724"/>
    <w:rsid w:val="00C72439"/>
    <w:rsid w:val="00C75C4C"/>
    <w:rsid w:val="00C8078F"/>
    <w:rsid w:val="00C95A19"/>
    <w:rsid w:val="00CA5EB6"/>
    <w:rsid w:val="00CB2089"/>
    <w:rsid w:val="00CB740D"/>
    <w:rsid w:val="00CC0396"/>
    <w:rsid w:val="00CC08A3"/>
    <w:rsid w:val="00CD5D0C"/>
    <w:rsid w:val="00CD613C"/>
    <w:rsid w:val="00CD62F5"/>
    <w:rsid w:val="00CD7EFD"/>
    <w:rsid w:val="00CE26D2"/>
    <w:rsid w:val="00CE6D7E"/>
    <w:rsid w:val="00CF5EBA"/>
    <w:rsid w:val="00D01ED7"/>
    <w:rsid w:val="00D03574"/>
    <w:rsid w:val="00D03EDC"/>
    <w:rsid w:val="00D04537"/>
    <w:rsid w:val="00D168EA"/>
    <w:rsid w:val="00D2123D"/>
    <w:rsid w:val="00D3794A"/>
    <w:rsid w:val="00D5773A"/>
    <w:rsid w:val="00D67543"/>
    <w:rsid w:val="00DC7710"/>
    <w:rsid w:val="00DE0308"/>
    <w:rsid w:val="00DE6794"/>
    <w:rsid w:val="00E02200"/>
    <w:rsid w:val="00E1167F"/>
    <w:rsid w:val="00E14897"/>
    <w:rsid w:val="00E25E30"/>
    <w:rsid w:val="00E27AD6"/>
    <w:rsid w:val="00E53B28"/>
    <w:rsid w:val="00E62C44"/>
    <w:rsid w:val="00E7615A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737DC"/>
    <w:rsid w:val="00FB5605"/>
    <w:rsid w:val="00FC08DA"/>
    <w:rsid w:val="00FC6F36"/>
    <w:rsid w:val="00FD324F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3E2C"/>
  <w15:docId w15:val="{402D044C-87E8-45AB-9C4F-2A58C8E2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5EE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  <w:style w:type="paragraph" w:customStyle="1" w:styleId="10">
    <w:name w:val="Обычный1"/>
    <w:rsid w:val="0016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95vFgaxNZG9k7fq7pKqy7A4BheYKNS8QryxPmX7hNSo=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Ey1S2EJT2LBzWy32HgsfZEJGie3dIx8vBrAoIMEsFcI=</DigestValue>
    </Reference>
  </SignedInfo>
  <SignatureValue>24s0yyvI9dMdR71FK5h6QWH+u1lEcNp1SaZTpFQ/6l8DiMDP1TANVzAd0NXN8LLI
6SUizTzCI3nuvXCeUOubFA==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u5pyAHnhQFhJIvZP5lMMSKP+zHs=</DigestValue>
      </Reference>
      <Reference URI="/word/document.xml?ContentType=application/vnd.openxmlformats-officedocument.wordprocessingml.document.main+xml">
        <DigestMethod Algorithm="http://www.w3.org/2000/09/xmldsig#sha1"/>
        <DigestValue>Npuz7i4tS3AqJtctfQfFP4JD/LY=</DigestValue>
      </Reference>
      <Reference URI="/word/endnotes.xml?ContentType=application/vnd.openxmlformats-officedocument.wordprocessingml.endnotes+xml">
        <DigestMethod Algorithm="http://www.w3.org/2000/09/xmldsig#sha1"/>
        <DigestValue>3YVbukIDWgxVULKvtaS7HNOH5mM=</DigestValue>
      </Reference>
      <Reference URI="/word/fontTable.xml?ContentType=application/vnd.openxmlformats-officedocument.wordprocessingml.fontTable+xml">
        <DigestMethod Algorithm="http://www.w3.org/2000/09/xmldsig#sha1"/>
        <DigestValue>1UnFx8hPJtlKqPZscQT4zFKDRA8=</DigestValue>
      </Reference>
      <Reference URI="/word/footer1.xml?ContentType=application/vnd.openxmlformats-officedocument.wordprocessingml.footer+xml">
        <DigestMethod Algorithm="http://www.w3.org/2000/09/xmldsig#sha1"/>
        <DigestValue>0HX31RSAgyz/ZP5ZKnjbYG49Ikc=</DigestValue>
      </Reference>
      <Reference URI="/word/footnotes.xml?ContentType=application/vnd.openxmlformats-officedocument.wordprocessingml.footnotes+xml">
        <DigestMethod Algorithm="http://www.w3.org/2000/09/xmldsig#sha1"/>
        <DigestValue>Y4tHQ/9vjK9dLt/MzGOqVRMRS+w=</DigestValue>
      </Reference>
      <Reference URI="/word/header1.xml?ContentType=application/vnd.openxmlformats-officedocument.wordprocessingml.header+xml">
        <DigestMethod Algorithm="http://www.w3.org/2000/09/xmldsig#sha1"/>
        <DigestValue>D25v1/MKjZ9IOq/T6HN7C3bxfhI=</DigestValue>
      </Reference>
      <Reference URI="/word/numbering.xml?ContentType=application/vnd.openxmlformats-officedocument.wordprocessingml.numbering+xml">
        <DigestMethod Algorithm="http://www.w3.org/2000/09/xmldsig#sha1"/>
        <DigestValue>frLvHb3PDpE+c/PkibgDG7xGHdE=</DigestValue>
      </Reference>
      <Reference URI="/word/settings.xml?ContentType=application/vnd.openxmlformats-officedocument.wordprocessingml.settings+xml">
        <DigestMethod Algorithm="http://www.w3.org/2000/09/xmldsig#sha1"/>
        <DigestValue>YLIdDMUZWuZnwasl92dxpu9bm0I=</DigestValue>
      </Reference>
      <Reference URI="/word/styles.xml?ContentType=application/vnd.openxmlformats-officedocument.wordprocessingml.styles+xml">
        <DigestMethod Algorithm="http://www.w3.org/2000/09/xmldsig#sha1"/>
        <DigestValue>8rDyqEh4qeO6gk3QPKHtSeud7xE=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iw8e4lq2EHUuI6eozOcqsJpRW5w=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2025-07-01T12:46:54Z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9978C-A393-4C21-B41C-3AA8A474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25</Pages>
  <Words>4671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15</cp:revision>
  <dcterms:created xsi:type="dcterms:W3CDTF">2024-07-02T06:42:00Z</dcterms:created>
  <dcterms:modified xsi:type="dcterms:W3CDTF">2025-06-23T10:56:00Z</dcterms:modified>
</cp:coreProperties>
</file>