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6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149" w:rsidRDefault="00CE4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ОБЩЕГО И ПРОФЕССИОНАЛЬНОГО</w:t>
      </w:r>
      <w:r>
        <w:rPr>
          <w:rFonts w:ascii="Times New Roman" w:eastAsia="Times New Roman" w:hAnsi="Times New Roman" w:cs="Times New Roman"/>
          <w:b/>
        </w:rPr>
        <w:t xml:space="preserve"> ОБРАЗОВАНИЯ </w:t>
      </w:r>
    </w:p>
    <w:p w:rsidR="00F47149" w:rsidRDefault="00CE4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РОСТОВСКОЙ ОБЛАСТИ</w:t>
      </w:r>
    </w:p>
    <w:p w:rsidR="00F47149" w:rsidRDefault="00CE40A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ГОСУДАРСТВЕННОЕ БЮДЖЕТНОЕ ПРОФЕССИОНАЛЬНОЕ ОБРАЗОВАТЕЛЬНОЕ </w:t>
      </w:r>
    </w:p>
    <w:p w:rsidR="00F47149" w:rsidRDefault="00CE40A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УЧРЕЖДЕНИЕ РОСТОВСКОЙ ОБЛАСТИ </w:t>
      </w:r>
    </w:p>
    <w:p w:rsidR="00F47149" w:rsidRDefault="00CE4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«РОСТОВСКИЙ-НА-ДОНУ КОЛЛЕДЖ СВЯЗИ И ИНФОРМАТИКИ»</w:t>
      </w: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47149" w:rsidRDefault="00CE40A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F47149" w:rsidRPr="00B82A11" w:rsidRDefault="00CE40A9">
      <w:pPr>
        <w:jc w:val="center"/>
        <w:rPr>
          <w:rFonts w:ascii="Times New Roman" w:hAnsi="Times New Roman" w:cs="Times New Roman"/>
          <w:sz w:val="36"/>
          <w:szCs w:val="36"/>
        </w:rPr>
      </w:pPr>
      <w:r w:rsidRPr="00B82A11">
        <w:rPr>
          <w:rFonts w:ascii="Times New Roman" w:hAnsi="Times New Roman" w:cs="Times New Roman"/>
          <w:sz w:val="36"/>
          <w:szCs w:val="36"/>
        </w:rPr>
        <w:t>учебной дисциплины</w:t>
      </w:r>
    </w:p>
    <w:p w:rsidR="00F47149" w:rsidRDefault="00B82A11">
      <w:pPr>
        <w:tabs>
          <w:tab w:val="left" w:pos="2430"/>
        </w:tabs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ОП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0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</w:rPr>
        <w:t>9 «</w:t>
      </w:r>
      <w:r w:rsidR="00CE40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Стандартизация, сертификация и техническое документоведение» </w:t>
      </w:r>
    </w:p>
    <w:p w:rsidR="00F47149" w:rsidRDefault="00CE40A9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F47149" w:rsidRDefault="00CE40A9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F47149" w:rsidRDefault="00CE40A9">
      <w:pPr>
        <w:tabs>
          <w:tab w:val="left" w:pos="243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09.02.06 «Сетевое и системное администрирование»</w:t>
      </w:r>
    </w:p>
    <w:p w:rsidR="00F47149" w:rsidRDefault="00CE40A9">
      <w:pPr>
        <w:spacing w:before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F47149" w:rsidRDefault="00F471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  <w:sz w:val="28"/>
          <w:szCs w:val="28"/>
        </w:rPr>
      </w:pP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47149" w:rsidRDefault="00CE40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F47149" w:rsidRDefault="00F4714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7149" w:rsidRDefault="00CE40A9"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-92709</wp:posOffset>
                </wp:positionH>
                <wp:positionV relativeFrom="paragraph">
                  <wp:posOffset>-186054</wp:posOffset>
                </wp:positionV>
                <wp:extent cx="2971800" cy="131508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971800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ОДОБРЕНО</w:t>
                            </w:r>
                          </w:p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На заседании цикловой комиссии </w:t>
                            </w:r>
                          </w:p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«Основ техники связи»</w:t>
                            </w:r>
                          </w:p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Протокол № 14 от 28</w:t>
                            </w: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.06.2024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г.</w:t>
                            </w:r>
                          </w:p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Председатель ЦК «ОТС»</w:t>
                            </w:r>
                          </w:p>
                          <w:p w:rsidR="00F47149" w:rsidRDefault="00CE40A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____________________ Рыбальченко Т. Б.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6" type="#_x0000_t202" style="position:absolute;margin-left:-7.3pt;margin-top:-14.65pt;width:234pt;height:103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" strokecolor="white">
                <v:textbox>
                  <w:txbxContent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ОДОБРЕНО</w:t>
                      </w:r>
                    </w:p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На заседании цикловой комиссии </w:t>
                      </w:r>
                    </w:p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«Основ техники связи»</w:t>
                      </w:r>
                    </w:p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Протокол № 14 от 28</w:t>
                      </w:r>
                      <w:r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 xml:space="preserve">.06.2024 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г.</w:t>
                      </w:r>
                    </w:p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Председатель ЦК «ОТС»</w:t>
                      </w:r>
                    </w:p>
                    <w:p w:rsidR="00F47149" w:rsidRDefault="00CE40A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____________________ Рыбальченко Т. Б.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3660775</wp:posOffset>
                </wp:positionH>
                <wp:positionV relativeFrom="paragraph">
                  <wp:posOffset>-186054</wp:posOffset>
                </wp:positionV>
                <wp:extent cx="2514600" cy="1626235"/>
                <wp:effectExtent l="0" t="0" r="0" b="0"/>
                <wp:wrapNone/>
                <wp:docPr id="2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514600" cy="162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F47149" w:rsidRDefault="00CE40A9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УТВЕРЖДАЮ</w:t>
                            </w:r>
                          </w:p>
                          <w:p w:rsidR="00F47149" w:rsidRDefault="00CE40A9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Зам. директора по НМР</w:t>
                            </w:r>
                          </w:p>
                          <w:p w:rsidR="00F47149" w:rsidRDefault="00CE40A9">
                            <w:pPr>
                              <w:spacing w:line="240" w:lineRule="auto"/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_____________ Подцатова И. В.</w:t>
                            </w:r>
                          </w:p>
                          <w:p w:rsidR="00F47149" w:rsidRDefault="00FF7C84">
                            <w:pPr>
                              <w:spacing w:line="240" w:lineRule="auto"/>
                              <w:jc w:val="right"/>
                            </w:pPr>
                            <w:r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>30</w:t>
                            </w:r>
                            <w:r w:rsidR="00CE40A9">
                              <w:rPr>
                                <w:rFonts w:ascii="Times New Roman" w:eastAsia="Times New Roman" w:hAnsi="Times New Roman"/>
                                <w:bCs/>
                                <w:sz w:val="24"/>
                                <w:szCs w:val="24"/>
                              </w:rPr>
                              <w:t>.08.2024 г</w:t>
                            </w:r>
                            <w:r w:rsidR="00CE40A9">
                              <w:t>.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7" o:spid="_x0000_s1027" type="#_x0000_t202" style="position:absolute;margin-left:288.25pt;margin-top:-14.65pt;width:198pt;height:12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" strokecolor="white">
                <v:textbox>
                  <w:txbxContent>
                    <w:p w:rsidR="00F47149" w:rsidRDefault="00CE40A9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УТВЕРЖДАЮ</w:t>
                      </w:r>
                    </w:p>
                    <w:p w:rsidR="00F47149" w:rsidRDefault="00CE40A9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Зам. директора по НМР</w:t>
                      </w:r>
                    </w:p>
                    <w:p w:rsidR="00F47149" w:rsidRDefault="00CE40A9">
                      <w:pPr>
                        <w:spacing w:line="240" w:lineRule="auto"/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_____________ Подцатова И. В.</w:t>
                      </w:r>
                    </w:p>
                    <w:p w:rsidR="00F47149" w:rsidRDefault="00FF7C84">
                      <w:pPr>
                        <w:spacing w:line="240" w:lineRule="auto"/>
                        <w:jc w:val="right"/>
                      </w:pPr>
                      <w:r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>30</w:t>
                      </w:r>
                      <w:r w:rsidR="00CE40A9">
                        <w:rPr>
                          <w:rFonts w:ascii="Times New Roman" w:eastAsia="Times New Roman" w:hAnsi="Times New Roman"/>
                          <w:bCs/>
                          <w:sz w:val="24"/>
                          <w:szCs w:val="24"/>
                        </w:rPr>
                        <w:t>.08.2024 г</w:t>
                      </w:r>
                      <w:r w:rsidR="00CE40A9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CE40A9" w:rsidP="00FF7C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Рабочая программа учебной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>«Стандартизация, сертификация и техническое документоведение»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 w:rsidRPr="00B43948">
        <w:rPr>
          <w:rFonts w:ascii="Times New Roman" w:eastAsia="Times New Roman" w:hAnsi="Times New Roman" w:cs="Times New Roman"/>
          <w:sz w:val="28"/>
          <w:szCs w:val="28"/>
        </w:rPr>
        <w:t>09.02.06 «Сетевое и системное администрирование»</w:t>
      </w:r>
      <w:r w:rsidRPr="00B43948">
        <w:rPr>
          <w:rFonts w:ascii="Times New Roman" w:hAnsi="Times New Roman"/>
          <w:bCs/>
          <w:sz w:val="28"/>
          <w:szCs w:val="28"/>
        </w:rPr>
        <w:t xml:space="preserve"> (для 2 курсов)</w:t>
      </w:r>
      <w:r w:rsidRPr="00B43948">
        <w:rPr>
          <w:rFonts w:ascii="Times New Roman" w:hAnsi="Times New Roman"/>
          <w:sz w:val="28"/>
          <w:szCs w:val="28"/>
        </w:rPr>
        <w:t xml:space="preserve">. утвержденного приказом Минпросвещения России от </w:t>
      </w:r>
      <w:r w:rsidR="00FF7C84" w:rsidRPr="00B43948">
        <w:rPr>
          <w:rFonts w:ascii="Times New Roman" w:hAnsi="Times New Roman"/>
          <w:sz w:val="28"/>
          <w:szCs w:val="28"/>
        </w:rPr>
        <w:t>10.06.2023</w:t>
      </w:r>
      <w:r w:rsidRPr="00B43948">
        <w:rPr>
          <w:rFonts w:ascii="Times New Roman" w:hAnsi="Times New Roman"/>
          <w:sz w:val="28"/>
          <w:szCs w:val="28"/>
        </w:rPr>
        <w:t xml:space="preserve"> г. № </w:t>
      </w:r>
      <w:r w:rsidR="00FF7C84" w:rsidRPr="00B43948">
        <w:rPr>
          <w:rFonts w:ascii="Times New Roman" w:hAnsi="Times New Roman"/>
          <w:sz w:val="28"/>
          <w:szCs w:val="28"/>
        </w:rPr>
        <w:t>519</w:t>
      </w:r>
      <w:r w:rsidRPr="00B43948">
        <w:rPr>
          <w:rFonts w:ascii="Times New Roman" w:hAnsi="Times New Roman"/>
          <w:sz w:val="28"/>
          <w:szCs w:val="28"/>
        </w:rPr>
        <w:t xml:space="preserve"> </w:t>
      </w:r>
      <w:r w:rsidR="00B82A11" w:rsidRPr="00B43948">
        <w:rPr>
          <w:rFonts w:ascii="Times New Roman" w:hAnsi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FF7C84" w:rsidRPr="00B43948">
        <w:rPr>
          <w:rFonts w:ascii="Times New Roman" w:hAnsi="Times New Roman"/>
          <w:sz w:val="28"/>
          <w:szCs w:val="28"/>
        </w:rPr>
        <w:t>09.02.06 Сетевое и системное администрирование</w:t>
      </w:r>
      <w:r w:rsidR="00B82A11" w:rsidRPr="00B43948">
        <w:rPr>
          <w:rFonts w:ascii="Times New Roman" w:hAnsi="Times New Roman"/>
          <w:sz w:val="28"/>
          <w:szCs w:val="28"/>
        </w:rPr>
        <w:t>»</w:t>
      </w:r>
      <w:r w:rsidRPr="00B43948">
        <w:rPr>
          <w:rFonts w:ascii="Times New Roman" w:hAnsi="Times New Roman"/>
          <w:sz w:val="28"/>
          <w:szCs w:val="28"/>
        </w:rPr>
        <w:t>.</w:t>
      </w:r>
    </w:p>
    <w:p w:rsidR="00F47149" w:rsidRDefault="00F471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7149" w:rsidRDefault="00F471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7149" w:rsidRDefault="00CE40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>
                <wp:simplePos x="0" y="0"/>
                <wp:positionH relativeFrom="column">
                  <wp:posOffset>6063615</wp:posOffset>
                </wp:positionH>
                <wp:positionV relativeFrom="paragraph">
                  <wp:posOffset>268605</wp:posOffset>
                </wp:positionV>
                <wp:extent cx="144780" cy="47625"/>
                <wp:effectExtent l="0" t="0" r="0" b="0"/>
                <wp:wrapNone/>
                <wp:docPr id="3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4780" cy="4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F47149" w:rsidRDefault="00CE40A9">
                            <w:pPr>
                              <w:jc w:val="right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wrap="square" lIns="94615" tIns="48895" rIns="94615" bIns="48895" upright="1"/>
                    </wps:wsp>
                  </a:graphicData>
                </a:graphic>
              </wp:anchor>
            </w:drawing>
          </mc:Choice>
          <mc:Fallback>
            <w:pict>
              <v:shape id="_x0000_s1029" o:spid="_x0000_s1028" type="#_x0000_t202" style="position:absolute;left:0;text-align:left;margin-left:477.45pt;margin-top:21.15pt;width:11.4pt;height:3.75pt;z-index:25166131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AVw9+3&#10;1gEAALEDAAAOAAAAAAAAAAAAAAAAAC4CAABkcnMvZTJvRG9jLnhtbFBLAQItABQABgAIAAAAIQCx&#10;TQ7A3wAAAAkBAAAPAAAAAAAAAAAAAAAAADAEAABkcnMvZG93bnJldi54bWxQSwUGAAAAAAQABADz&#10;AAAAPAUAAAAA&#10;" strokecolor="white" strokeweight=".5pt">
                <v:textbox inset="7.45pt,3.85pt,7.45pt,3.85pt">
                  <w:txbxContent>
                    <w:p w:rsidR="00F47149" w:rsidRDefault="00CE40A9">
                      <w:pPr>
                        <w:jc w:val="right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Организация-разработчик: Государственное бюджетное профессиональное образовательное учреждение ростовской области «Ростовский-на-Дону государственный колледж связи и информатики»</w:t>
      </w:r>
    </w:p>
    <w:p w:rsidR="00F47149" w:rsidRDefault="00F471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CE40A9">
      <w:pPr>
        <w:pStyle w:val="12-2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</w:t>
      </w:r>
    </w:p>
    <w:p w:rsidR="00F47149" w:rsidRDefault="00CE4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Романенко Е.Л. - 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F47149" w:rsidRDefault="00F47149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F47149" w:rsidRDefault="00CE40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>
                <wp:simplePos x="0" y="0"/>
                <wp:positionH relativeFrom="column">
                  <wp:posOffset>6063615</wp:posOffset>
                </wp:positionH>
                <wp:positionV relativeFrom="paragraph">
                  <wp:posOffset>268605</wp:posOffset>
                </wp:positionV>
                <wp:extent cx="144780" cy="47625"/>
                <wp:effectExtent l="0" t="0" r="0" b="0"/>
                <wp:wrapNone/>
                <wp:docPr id="4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44780" cy="4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F47149" w:rsidRDefault="00CE40A9">
                            <w:pPr>
                              <w:jc w:val="right"/>
                            </w:pPr>
                            <w:r>
                              <w:t> </w:t>
                            </w:r>
                          </w:p>
                        </w:txbxContent>
                      </wps:txbx>
                      <wps:bodyPr wrap="square" lIns="94615" tIns="48895" rIns="94615" bIns="48895" upright="1"/>
                    </wps:wsp>
                  </a:graphicData>
                </a:graphic>
              </wp:anchor>
            </w:drawing>
          </mc:Choice>
          <mc:Fallback>
            <w:pict>
              <v:shape id="_x0000_s1031" o:spid="_x0000_s1029" type="#_x0000_t202" style="position:absolute;margin-left:477.45pt;margin-top:21.15pt;width:11.4pt;height:3.75pt;z-index:25166336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" strokecolor="white" strokeweight=".5pt">
                <v:textbox inset="7.45pt,3.85pt,7.45pt,3.85pt">
                  <w:txbxContent>
                    <w:p w:rsidR="00F47149" w:rsidRDefault="00CE40A9">
                      <w:pPr>
                        <w:jc w:val="right"/>
                      </w:pPr>
                      <w: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 xml:space="preserve">Рецензенты: </w:t>
      </w:r>
    </w:p>
    <w:p w:rsidR="00F47149" w:rsidRDefault="00CE4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Пустоветова С.Ю.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F47149" w:rsidRDefault="00CE40A9">
      <w:pPr>
        <w:pStyle w:val="afe"/>
        <w:rPr>
          <w:sz w:val="28"/>
        </w:rPr>
      </w:pPr>
      <w:r>
        <w:rPr>
          <w:sz w:val="28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F47149" w:rsidRDefault="00CE40A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</w:p>
    <w:p w:rsidR="00F47149" w:rsidRDefault="00CE40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F47149">
        <w:tc>
          <w:tcPr>
            <w:tcW w:w="9000" w:type="dxa"/>
            <w:shd w:val="clear" w:color="auto" w:fill="auto"/>
          </w:tcPr>
          <w:p w:rsidR="00F47149" w:rsidRDefault="00F47149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jc w:val="center"/>
            </w:pP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ПАСПОРТ РАБОЧЕЙ ПРОГРАММЫ УЧЕБНОЙ ДИСЦИПЛИНЫ…..……………….</w:t>
            </w: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4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СТРУКТУРА и содержание УЧЕБНОй дисциплины…………………………</w:t>
            </w:r>
          </w:p>
          <w:p w:rsidR="00F47149" w:rsidRDefault="00F47149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CE40A9">
            <w:pPr>
              <w:jc w:val="center"/>
              <w:rPr>
                <w:highlight w:val="white"/>
              </w:rPr>
            </w:pPr>
            <w:r>
              <w:rPr>
                <w:caps/>
                <w:highlight w:val="white"/>
              </w:rPr>
              <w:t>11</w:t>
            </w:r>
          </w:p>
        </w:tc>
      </w:tr>
      <w:tr w:rsidR="00F47149">
        <w:trPr>
          <w:trHeight w:val="670"/>
        </w:trPr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дисциплины……………………………………………………………………….……</w:t>
            </w:r>
          </w:p>
          <w:p w:rsidR="00F47149" w:rsidRDefault="00F47149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16</w:t>
            </w:r>
          </w:p>
        </w:tc>
      </w:tr>
      <w:tr w:rsidR="00F47149">
        <w:tc>
          <w:tcPr>
            <w:tcW w:w="9000" w:type="dxa"/>
            <w:shd w:val="clear" w:color="auto" w:fill="auto"/>
          </w:tcPr>
          <w:p w:rsidR="00F47149" w:rsidRDefault="00CE40A9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F47149" w:rsidRDefault="00CE40A9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дисциплины……………………………………………………………………….…...</w:t>
            </w:r>
          </w:p>
          <w:p w:rsidR="00F47149" w:rsidRDefault="00F47149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caps/>
                <w:highlight w:val="yellow"/>
              </w:rPr>
            </w:pPr>
          </w:p>
          <w:p w:rsidR="00F47149" w:rsidRDefault="00CE40A9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caps/>
              </w:rPr>
              <w:t>17-</w:t>
            </w: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47149" w:rsidRDefault="00F47149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F47149" w:rsidRDefault="00CE40A9">
      <w:pPr>
        <w:pStyle w:val="-11"/>
        <w:spacing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1 паспорт РАБОЧЕЙ ПРОГРАММЫ УЧЕБНОЙ ДИСЦИПЛИНЫ «Стандартизация, сертификация и техническое документоведение»</w:t>
      </w:r>
    </w:p>
    <w:p w:rsidR="00F47149" w:rsidRDefault="00F47149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47149" w:rsidRDefault="00CE40A9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1.1. Область применения программы </w:t>
      </w:r>
    </w:p>
    <w:p w:rsidR="00F47149" w:rsidRDefault="00CE40A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частично-вариативной учебной дисциплины «</w:t>
      </w:r>
      <w:r w:rsidR="00B43948"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является частью программы подготовки специалистов среднего звена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t>09.02.06 «Сетевое и системное администрирование»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разработана на основе </w:t>
      </w:r>
      <w:r>
        <w:rPr>
          <w:rFonts w:ascii="Times New Roman" w:hAnsi="Times New Roman"/>
          <w:sz w:val="24"/>
          <w:szCs w:val="28"/>
        </w:rPr>
        <w:t xml:space="preserve">Федерального государственного стандарта среднего профессионального образования, утвержденного приказом Минпросвещения России от </w:t>
      </w:r>
      <w:r w:rsidR="00FF7C84">
        <w:rPr>
          <w:rFonts w:ascii="Times New Roman" w:hAnsi="Times New Roman"/>
          <w:sz w:val="24"/>
          <w:szCs w:val="28"/>
        </w:rPr>
        <w:t>10.06</w:t>
      </w:r>
      <w:r>
        <w:rPr>
          <w:rFonts w:ascii="Times New Roman" w:hAnsi="Times New Roman"/>
          <w:sz w:val="24"/>
          <w:szCs w:val="28"/>
        </w:rPr>
        <w:t>.202</w:t>
      </w:r>
      <w:r w:rsidR="00FF7C84">
        <w:rPr>
          <w:rFonts w:ascii="Times New Roman" w:hAnsi="Times New Roman"/>
          <w:sz w:val="24"/>
          <w:szCs w:val="28"/>
        </w:rPr>
        <w:t>3</w:t>
      </w:r>
      <w:r>
        <w:rPr>
          <w:rFonts w:ascii="Times New Roman" w:hAnsi="Times New Roman"/>
          <w:sz w:val="24"/>
          <w:szCs w:val="28"/>
        </w:rPr>
        <w:t xml:space="preserve"> г. № </w:t>
      </w:r>
      <w:r w:rsidR="00FF7C84">
        <w:rPr>
          <w:rFonts w:ascii="Times New Roman" w:hAnsi="Times New Roman"/>
          <w:sz w:val="24"/>
          <w:szCs w:val="28"/>
        </w:rPr>
        <w:t>519.</w:t>
      </w:r>
    </w:p>
    <w:p w:rsidR="00F47149" w:rsidRDefault="00CE40A9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предназначена для студентов очной формы обучения.</w:t>
      </w:r>
    </w:p>
    <w:p w:rsidR="00F47149" w:rsidRDefault="00F47149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F47149" w:rsidRDefault="00CE40A9">
      <w:pPr>
        <w:keepNext/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ar-SA"/>
        </w:rPr>
        <w:t>1.2. Место учебной дисциплины в структуре образовательной программы.</w:t>
      </w:r>
    </w:p>
    <w:p w:rsidR="00F47149" w:rsidRDefault="00CE40A9">
      <w:pPr>
        <w:keepNext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4"/>
          <w:szCs w:val="24"/>
        </w:rPr>
        <w:t>«Стандартизация, сертификация и техническое документоведение»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относится к общепрофессиональному </w:t>
      </w:r>
      <w:r w:rsidR="00B82A1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циклу, изучается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в 3 семестре.</w:t>
      </w: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47149" w:rsidRDefault="00CE40A9">
      <w:pPr>
        <w:pStyle w:val="afd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F47149" w:rsidRDefault="00CE40A9">
      <w:pPr>
        <w:spacing w:after="31" w:line="251" w:lineRule="auto"/>
        <w:ind w:firstLine="708"/>
      </w:pPr>
      <w:r>
        <w:rPr>
          <w:rFonts w:ascii="Times New Roman" w:hAnsi="Times New Roman"/>
          <w:sz w:val="24"/>
          <w:szCs w:val="28"/>
        </w:rPr>
        <w:t xml:space="preserve">Целью освоения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«Стандартизация, сертификация и техническое документоведение»</w:t>
      </w:r>
      <w:r>
        <w:rPr>
          <w:rFonts w:ascii="Times New Roman" w:hAnsi="Times New Roman"/>
          <w:sz w:val="24"/>
          <w:szCs w:val="28"/>
        </w:rPr>
        <w:t xml:space="preserve"> является: </w:t>
      </w:r>
    </w:p>
    <w:p w:rsidR="00F47149" w:rsidRDefault="00CE40A9">
      <w:pPr>
        <w:numPr>
          <w:ilvl w:val="0"/>
          <w:numId w:val="9"/>
        </w:numPr>
        <w:spacing w:after="31" w:line="251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Применение требований нормативных актов к основным видам продукции (услуг) и процессов. </w:t>
      </w:r>
    </w:p>
    <w:p w:rsidR="00F47149" w:rsidRDefault="00CE40A9">
      <w:pPr>
        <w:numPr>
          <w:ilvl w:val="0"/>
          <w:numId w:val="9"/>
        </w:numPr>
        <w:spacing w:after="1" w:line="27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</w:t>
      </w:r>
      <w:r w:rsidR="00FF7C84">
        <w:rPr>
          <w:rFonts w:ascii="Times New Roman" w:eastAsia="Times New Roman" w:hAnsi="Times New Roman" w:cs="Times New Roman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ие документации систем качества. </w:t>
      </w:r>
    </w:p>
    <w:p w:rsidR="00F47149" w:rsidRDefault="00CE40A9">
      <w:pPr>
        <w:numPr>
          <w:ilvl w:val="0"/>
          <w:numId w:val="9"/>
        </w:numPr>
        <w:spacing w:line="25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</w:t>
      </w:r>
      <w:r w:rsidR="00FF7C84">
        <w:rPr>
          <w:rFonts w:ascii="Times New Roman" w:eastAsia="Times New Roman" w:hAnsi="Times New Roman" w:cs="Times New Roman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ие основных правил и документов системы сертификации Российской Федерации. 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Задачами изучения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«Стандартизация, сертификация и техническое документоведение»</w:t>
      </w:r>
      <w:r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являются: </w:t>
      </w:r>
    </w:p>
    <w:p w:rsidR="00F47149" w:rsidRDefault="00CE40A9">
      <w:pPr>
        <w:numPr>
          <w:ilvl w:val="0"/>
          <w:numId w:val="11"/>
        </w:numPr>
        <w:spacing w:after="1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Правовые основы метрологии, стандартизации и сертификации. - Основных понятий и определений метрологии, стандартизации и сертификации. </w:t>
      </w:r>
    </w:p>
    <w:p w:rsidR="00F47149" w:rsidRDefault="00CE40A9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Основные положения систем (комплексов) общетехнических и организационно-методических стандартов. </w:t>
      </w:r>
    </w:p>
    <w:p w:rsidR="00F47149" w:rsidRDefault="00CE40A9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Показатели качества и методов их оценки. </w:t>
      </w:r>
    </w:p>
    <w:p w:rsidR="00F47149" w:rsidRDefault="00CE40A9">
      <w:pPr>
        <w:numPr>
          <w:ilvl w:val="0"/>
          <w:numId w:val="11"/>
        </w:numPr>
        <w:spacing w:after="15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Системы качества. - Основных терминов и определений в области сертификации. </w:t>
      </w:r>
    </w:p>
    <w:p w:rsidR="00F47149" w:rsidRDefault="00CE40A9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Организационной структуры сертификации. </w:t>
      </w:r>
    </w:p>
    <w:p w:rsidR="00F47149" w:rsidRDefault="00CE40A9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Системы и схемы сертификации.</w:t>
      </w:r>
    </w:p>
    <w:p w:rsidR="00F47149" w:rsidRDefault="00CE40A9">
      <w:pPr>
        <w:spacing w:line="23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Дисциплина ОПЦ.9 «Стандартизация, сертификация и техническое документоведение» способствует формированию общих компетенций ОК01, ОК 02, ОК 04, ОК 05, ОК 06, ОК 09; и профессиональных компетенций ПК 1.4, ПК 1.5, ПК 3.5, ПК 5.4 по специальности 09.02.06 Сетевое и системное администрирование</w:t>
      </w:r>
    </w:p>
    <w:p w:rsidR="00F47149" w:rsidRDefault="00CE40A9">
      <w:pPr>
        <w:ind w:left="14" w:righ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F47149" w:rsidRDefault="00CE40A9">
      <w:pPr>
        <w:rPr>
          <w:rFonts w:ascii="Times New Roman" w:hAnsi="Times New Roman" w:cs="Times New Roman"/>
          <w:iCs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</w:t>
      </w:r>
      <w:r w:rsidR="00B82A11">
        <w:rPr>
          <w:rFonts w:ascii="Times New Roman" w:eastAsia="Times New Roman" w:hAnsi="Times New Roman" w:cs="Times New Roman"/>
          <w:sz w:val="24"/>
          <w:szCs w:val="24"/>
        </w:rPr>
        <w:t>02.</w:t>
      </w:r>
      <w:r w:rsidR="00B82A11">
        <w:rPr>
          <w:rFonts w:ascii="Times New Roman" w:hAnsi="Times New Roman" w:cs="Times New Roman"/>
          <w:sz w:val="24"/>
          <w:szCs w:val="24"/>
          <w:highlight w:val="white"/>
        </w:rPr>
        <w:t xml:space="preserve"> Использовать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современные средства поиска, анализа и </w:t>
      </w:r>
      <w:r w:rsidR="00B82A11">
        <w:rPr>
          <w:rFonts w:ascii="Times New Roman" w:hAnsi="Times New Roman" w:cs="Times New Roman"/>
          <w:sz w:val="24"/>
          <w:szCs w:val="24"/>
          <w:highlight w:val="white"/>
        </w:rPr>
        <w:t>интерпретации информации,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и информационные технологии для выполнения задач профессиональной деятельности</w:t>
      </w:r>
    </w:p>
    <w:p w:rsidR="00F47149" w:rsidRDefault="00CE40A9">
      <w:pPr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ОК </w:t>
      </w:r>
      <w:r w:rsidR="00B82A11">
        <w:rPr>
          <w:rFonts w:ascii="Times New Roman" w:eastAsia="Times New Roman" w:hAnsi="Times New Roman" w:cs="Times New Roman"/>
          <w:sz w:val="24"/>
          <w:szCs w:val="24"/>
          <w:highlight w:val="white"/>
        </w:rPr>
        <w:t>03.</w:t>
      </w:r>
      <w:r w:rsidR="00B82A11">
        <w:rPr>
          <w:rFonts w:ascii="Times New Roman" w:hAnsi="Times New Roman" w:cs="Times New Roman"/>
          <w:sz w:val="24"/>
          <w:szCs w:val="24"/>
          <w:highlight w:val="white"/>
        </w:rPr>
        <w:t xml:space="preserve"> Планировать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F47149" w:rsidRDefault="00CE40A9">
      <w:pPr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lastRenderedPageBreak/>
        <w:t xml:space="preserve">ОК 04. </w:t>
      </w:r>
      <w:r>
        <w:rPr>
          <w:rFonts w:ascii="Times New Roman" w:hAnsi="Times New Roman" w:cs="Times New Roman"/>
          <w:sz w:val="24"/>
          <w:szCs w:val="24"/>
          <w:highlight w:val="white"/>
        </w:rPr>
        <w:t>Эффективно взаимодействовать и работать в коллективе и команде</w:t>
      </w:r>
    </w:p>
    <w:p w:rsidR="00F47149" w:rsidRDefault="00CE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ОК 05. </w:t>
      </w:r>
      <w:r>
        <w:rPr>
          <w:rFonts w:ascii="Times New Roman" w:hAnsi="Times New Roman" w:cs="Times New Roman"/>
          <w:sz w:val="24"/>
          <w:szCs w:val="24"/>
          <w:highlight w:val="white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47149" w:rsidRDefault="00CE40A9">
      <w:pPr>
        <w:rPr>
          <w:rFonts w:ascii="Times New Roman" w:hAnsi="Times New Roman" w:cs="Times New Roman"/>
          <w:sz w:val="20"/>
          <w:szCs w:val="20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 xml:space="preserve">ОК 06. </w:t>
      </w:r>
      <w:r>
        <w:rPr>
          <w:rFonts w:ascii="Times New Roman" w:hAnsi="Times New Roman" w:cs="Times New Roman"/>
          <w:sz w:val="24"/>
          <w:szCs w:val="24"/>
          <w:highlight w:val="white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F47149" w:rsidRDefault="00CE40A9">
      <w:pPr>
        <w:rPr>
          <w:rFonts w:ascii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ОК </w:t>
      </w:r>
      <w:r w:rsidR="00B82A11">
        <w:rPr>
          <w:rFonts w:ascii="Times New Roman" w:eastAsia="Times New Roman" w:hAnsi="Times New Roman" w:cs="Times New Roman"/>
          <w:sz w:val="24"/>
          <w:szCs w:val="24"/>
          <w:highlight w:val="white"/>
        </w:rPr>
        <w:t>09.</w:t>
      </w:r>
      <w:r w:rsidR="00B82A11">
        <w:rPr>
          <w:rFonts w:ascii="Times New Roman" w:hAnsi="Times New Roman" w:cs="Times New Roman"/>
          <w:sz w:val="24"/>
          <w:szCs w:val="24"/>
          <w:highlight w:val="white"/>
        </w:rPr>
        <w:t xml:space="preserve"> Пользоваться</w:t>
      </w:r>
      <w:r>
        <w:rPr>
          <w:rFonts w:ascii="Times New Roman" w:hAnsi="Times New Roman" w:cs="Times New Roman"/>
          <w:sz w:val="24"/>
          <w:szCs w:val="24"/>
          <w:highlight w:val="white"/>
        </w:rPr>
        <w:t xml:space="preserve"> профессиональной документацией на государственном и иностранном языках</w:t>
      </w:r>
    </w:p>
    <w:p w:rsidR="00F47149" w:rsidRDefault="00CE40A9">
      <w:pPr>
        <w:spacing w:after="33"/>
        <w:ind w:left="14" w:righ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</w:r>
    </w:p>
    <w:p w:rsidR="00F47149" w:rsidRDefault="00CE40A9">
      <w:pPr>
        <w:ind w:left="14" w:righ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1.5. Выполнять требования нормативно-технической документации, иметь опыт оформления проектной документации.</w:t>
      </w:r>
    </w:p>
    <w:p w:rsidR="00F47149" w:rsidRDefault="00CE40A9">
      <w:pPr>
        <w:ind w:left="14" w:righ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3.5. Организовывать инвентаризацию технических средств сетевой инфраструктуры, осуществлять контроль оборудования после его ремонта.</w:t>
      </w:r>
    </w:p>
    <w:p w:rsidR="00F47149" w:rsidRDefault="00CE40A9">
      <w:pPr>
        <w:ind w:left="14" w:right="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ПК 5.4. Составлять отчет по выполненному заданию, участвовать во внедрении результатов разработок.</w:t>
      </w:r>
    </w:p>
    <w:p w:rsidR="00F47149" w:rsidRDefault="00CE40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владеть общими и профессиональными компетенциями</w:t>
      </w:r>
      <w:r>
        <w:rPr>
          <w:rFonts w:ascii="Times New Roman" w:hAnsi="Times New Roman"/>
          <w:sz w:val="24"/>
          <w:szCs w:val="20"/>
        </w:rPr>
        <w:t>:</w:t>
      </w:r>
    </w:p>
    <w:p w:rsidR="00F47149" w:rsidRDefault="00CE40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общие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умения и знания:</w:t>
      </w: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F47149" w:rsidRDefault="00CE40A9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tabs>
                <w:tab w:val="left" w:pos="1013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 xml:space="preserve">организовывать работу коллектива и команды; взаимодействовать с коллегами, руководством, клиентами в </w:t>
            </w: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ходе профессиональной деятельности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психологические основы деятельности коллектива, психологические особенности личности; основы проектной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деятельности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описывать значимость своей специальности; 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F47149">
        <w:tc>
          <w:tcPr>
            <w:tcW w:w="2978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F47149" w:rsidRDefault="00F4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F47149" w:rsidRDefault="00F47149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F47149" w:rsidRDefault="00CE40A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</w:t>
      </w:r>
      <w:r>
        <w:rPr>
          <w:rFonts w:ascii="Times New Roman" w:hAnsi="Times New Roman"/>
          <w:b/>
          <w:sz w:val="24"/>
          <w:szCs w:val="20"/>
        </w:rPr>
        <w:t>профессиональные компетенции</w:t>
      </w:r>
      <w:r>
        <w:rPr>
          <w:rFonts w:ascii="Times New Roman" w:hAnsi="Times New Roman"/>
          <w:sz w:val="24"/>
          <w:szCs w:val="20"/>
        </w:rPr>
        <w:t xml:space="preserve"> и соответствующие им навыки, умения и знания:</w:t>
      </w:r>
    </w:p>
    <w:p w:rsidR="00F47149" w:rsidRDefault="00F4714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F47149">
        <w:tc>
          <w:tcPr>
            <w:tcW w:w="2411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</w:tc>
        <w:tc>
          <w:tcPr>
            <w:tcW w:w="2409" w:type="dxa"/>
            <w:shd w:val="clear" w:color="auto" w:fill="auto"/>
          </w:tcPr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Эффективно взаимодействовать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команде, вести диалог, в том числе с использованием средств коммуникации.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интерпретировать информацию из различных источников с учетом нормативно-правовых норм</w:t>
            </w:r>
          </w:p>
          <w:p w:rsidR="00F47149" w:rsidRDefault="00CE4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Применять требования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нормативных актов к основным видам продукции (услуг) и процессов. </w:t>
            </w:r>
          </w:p>
          <w:p w:rsidR="00F47149" w:rsidRDefault="00CE40A9">
            <w:pPr>
              <w:spacing w:line="277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документацию систем качества. </w:t>
            </w:r>
          </w:p>
          <w:p w:rsidR="00F47149" w:rsidRDefault="00CE40A9">
            <w:pPr>
              <w:spacing w:line="258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основные правила и документы системы сертификации Российской Федерации. </w:t>
            </w:r>
          </w:p>
          <w:p w:rsidR="00F47149" w:rsidRDefault="00F471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  <w:shd w:val="clear" w:color="auto" w:fill="auto"/>
          </w:tcPr>
          <w:p w:rsidR="00F47149" w:rsidRDefault="00CE40A9">
            <w:pPr>
              <w:spacing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Правовые основы метрологии,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стандартизации и сертификации. Основные понятия и определения метрологии, стандартизации и сертификации. </w:t>
            </w:r>
          </w:p>
          <w:p w:rsidR="00F47149" w:rsidRDefault="00CE40A9">
            <w:pPr>
              <w:spacing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положения систем (комплексов) общетехнических и организационно-методических стандартов. </w:t>
            </w:r>
          </w:p>
          <w:p w:rsidR="00F47149" w:rsidRDefault="00CE40A9">
            <w:pPr>
              <w:spacing w:after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качества и методы их оценки. </w:t>
            </w:r>
          </w:p>
          <w:p w:rsidR="00F47149" w:rsidRDefault="00CE40A9">
            <w:pPr>
              <w:spacing w:line="251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качества. Основные термины и определения в области сертификации. </w:t>
            </w:r>
          </w:p>
          <w:p w:rsidR="00F47149" w:rsidRDefault="00CE40A9">
            <w:pPr>
              <w:spacing w:after="1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Организационную структуру сертификации. </w:t>
            </w:r>
          </w:p>
          <w:p w:rsidR="00F47149" w:rsidRPr="00B82A11" w:rsidRDefault="00CE40A9">
            <w:pPr>
              <w:pStyle w:val="1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82A1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Системы и схемы сертификации.</w:t>
            </w:r>
          </w:p>
          <w:p w:rsidR="00F47149" w:rsidRDefault="00F471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7149" w:rsidRDefault="00F47149">
      <w:pPr>
        <w:pStyle w:val="12-2"/>
        <w:ind w:firstLine="0"/>
        <w:rPr>
          <w:rFonts w:ascii="Times New Roman" w:hAnsi="Times New Roman"/>
          <w:sz w:val="22"/>
        </w:rPr>
      </w:pPr>
    </w:p>
    <w:p w:rsidR="00F47149" w:rsidRDefault="00CE40A9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 СТРУКТУРА И СОДЕРЖАНИЕ УЧЕБНОЙ ДИСЦИПЛИНЫ</w:t>
      </w:r>
    </w:p>
    <w:p w:rsidR="00F47149" w:rsidRDefault="00CE40A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F47149" w:rsidRDefault="00F47149">
      <w:pPr>
        <w:pStyle w:val="12-2"/>
        <w:spacing w:before="0" w:line="240" w:lineRule="auto"/>
        <w:ind w:firstLine="0"/>
        <w:jc w:val="center"/>
        <w:rPr>
          <w:rFonts w:ascii="Times New Roman" w:hAnsi="Times New Roman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47149">
        <w:trPr>
          <w:trHeight w:val="460"/>
        </w:trPr>
        <w:tc>
          <w:tcPr>
            <w:tcW w:w="7904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47149">
        <w:trPr>
          <w:trHeight w:val="285"/>
        </w:trPr>
        <w:tc>
          <w:tcPr>
            <w:tcW w:w="7904" w:type="dxa"/>
          </w:tcPr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36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F47149" w:rsidRDefault="00CE40A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F47149">
        <w:tc>
          <w:tcPr>
            <w:tcW w:w="7904" w:type="dxa"/>
          </w:tcPr>
          <w:p w:rsidR="00F47149" w:rsidRDefault="00CE40A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800" w:type="dxa"/>
          </w:tcPr>
          <w:p w:rsidR="00F47149" w:rsidRDefault="00F47149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47149">
        <w:tc>
          <w:tcPr>
            <w:tcW w:w="9704" w:type="dxa"/>
            <w:gridSpan w:val="2"/>
          </w:tcPr>
          <w:p w:rsidR="00F47149" w:rsidRDefault="00CE40A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Промежуточная аттестация по дисциплине          </w:t>
            </w:r>
          </w:p>
          <w:p w:rsidR="00F47149" w:rsidRDefault="00CE40A9">
            <w:pPr>
              <w:spacing w:line="24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дифференцированный зачет </w:t>
            </w:r>
          </w:p>
        </w:tc>
      </w:tr>
    </w:tbl>
    <w:p w:rsidR="00F47149" w:rsidRDefault="00F47149"/>
    <w:p w:rsidR="00F47149" w:rsidRDefault="00F47149">
      <w:pPr>
        <w:sectPr w:rsidR="00F47149">
          <w:footerReference w:type="default" r:id="rId8"/>
          <w:pgSz w:w="11906" w:h="16838" w:orient="landscape"/>
          <w:pgMar w:top="425" w:right="850" w:bottom="1134" w:left="1701" w:header="708" w:footer="708" w:gutter="0"/>
          <w:cols w:space="708"/>
          <w:titlePg/>
        </w:sectPr>
      </w:pP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2.2. Тематический план и содержание учебной дисциплины ОПЦ.9 Стандартизация, сертификация и техническое документоведение</w:t>
      </w:r>
    </w:p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0064"/>
        <w:gridCol w:w="992"/>
        <w:gridCol w:w="1985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064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Общие сведения о дисциплине.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spacing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стандартизации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система стандартизации Российской Федерации. Стандартизация в различных сферах.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стандартизация. Организация работ по стандартизации в Российской Федерации. Техническое регулирование и стандартизация в области ИКТ. Организация работ по стандартизации в области ИКТ и открытые системы. Стандарты и спецификации в области информационной безопасности. Системы менеджмента качества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Организационная структура технического комитета ИСО 176, модель описания системы качества в стандартах ИСО 9001 и 9004 и модель функционирования системы менеджмента качества (СМК), основанной на процессном подходе.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8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 сообщения  «Деятельность Международной организации по стандартизации (ИСО), Международной электротехнической комиссии (МЭК), объединённого технического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комитета JTC1 по разработке стандартов информационных технологий, международных и региональных организаций, участвующих в стандартизации, метрологии, сертификации».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основы стандартизации и ее задачи. Органы и службы по стандартизации. Порядок разработки стандартов. Государственные контроль и надзор за соблюдением обязательных требований стандартов. Маркировка продукции знаком соответствия государственным стандартам. Нормоконтроль технической документации.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качества и безопасности процессов, продукции и услуг в сфере информационных технологий, требований международных стандартов серии ИСО 9000 в части создания систем менеджмента качества, структуры и основных требований национальных и международных стандартов в сфере средств информационных технологий.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Нормативно-правовые документы и стандарты в области защиты информации и информационной безопасности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Федеральное агентство по техническому регулированию и метрологии РФ и его основные задачи, межгосударственный совет по стандартизации, метрологии и сертификации Содружества Независимых Государств и других национальных организациях.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Российское и зарубежное законодательство в области ИБ. Обзор международных и национальных стандартов и спецификаций в области ИБ: «Оранжевая книга», ИСО 15408 и др.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jc w:val="center"/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Менеджмент качества. Предпосылки развития менеджмента качества. Принципы обеспечения качества программных средств. Основные международные стандарты в области ИТ: ISO/IEC 9126, ISO/IEC 14598 и ИСО/МЭК 9126-1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12191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и проведение сертификации. Нормативно-правовые документы и стандарты в области защиты информации и информационной безопасности.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сертификации. Проведение сертификации. Правовые основы сертификации. Организационнометодические принципы сертификации. Деятельность ИСО в области сертификации. Деятельность МЭК в сертификации.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21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suppressLineNumber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</w:p>
          <w:p w:rsidR="00F47149" w:rsidRDefault="00CE40A9">
            <w:pPr>
              <w:suppressLineNumber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международной сертификации продукции ИСО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</w:t>
            </w: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Международные правовые и нормативные акты обеспечения информационной безопасности процессов переработки информации. Отечественное организационное, правовое и нормативное обеспечении и регулирование в сфере информационной безопасности. Система менеджмента информационной безопасности. Сертификация систем обеспечения качества. Экологическая сертификация. Сертификация информационно-коммуникационных технологий и система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ИНКОМТЕХСЕРТ.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ОК1, ОК2, ОК3,ОК4, ОК5, ОК9,  ПК1.4, ПК1.5, ПК3.5,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lastRenderedPageBreak/>
              <w:t>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</w:tcPr>
          <w:p w:rsidR="00F47149" w:rsidRDefault="00F47149">
            <w:pPr>
              <w:jc w:val="center"/>
              <w:rPr>
                <w:b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и спецификации в области информационной безопасности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законов РФ «О защите прав потребителей», «О сертификации продукции и услуг».</w:t>
            </w:r>
          </w:p>
        </w:tc>
        <w:tc>
          <w:tcPr>
            <w:tcW w:w="99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сертификации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F47149" w:rsidRDefault="00F4714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3, ОК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4, ОК5, ОК</w:t>
            </w:r>
            <w:r w:rsidR="00B82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9, ПК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1.4, ПК1.5, ПК3.5, ПК5.4, ПР1-ПР6</w:t>
            </w:r>
          </w:p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6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технической и технологической документации.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69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технической и технологической документации. Стандарты оформления документов, регламентов, протоколов по информационным системам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 w:rsidR="00F47149" w:rsidRDefault="00CE40A9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45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технической и технологической документации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FF000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технической и технологической документации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технического задания на разработку узла информационной системы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453"/>
        </w:trPr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0064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</w:tbl>
    <w:p w:rsidR="00F47149" w:rsidRDefault="00CE40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 w:clear="all"/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2"/>
        <w:gridCol w:w="992"/>
        <w:gridCol w:w="2127"/>
      </w:tblGrid>
      <w:tr w:rsidR="00F47149">
        <w:trPr>
          <w:trHeight w:val="20"/>
          <w:tblHeader/>
        </w:trPr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127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Формирование ОК, ПК и ЛР</w:t>
            </w: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Стандартизация и сертификация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</w:p>
          <w:p w:rsidR="00F47149" w:rsidRDefault="00CE40A9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стандартизации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Объекты и субъекты стандартизации, средства и системы стандартизации, принципы и методы стандартизации, организации по стандартизации.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 № 5: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«Анализ структуры и содержания стандартов разных видов».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к устному опросу по теме. Подготовка к практической проверке по практической работе № 3 (подготовка ответов на контрольные вопросы практической работы).  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сертификации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126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Средства, системы и методы сертификации.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413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Практическая занятие№ 6:</w:t>
            </w:r>
          </w:p>
          <w:p w:rsidR="00F47149" w:rsidRPr="00B82A11" w:rsidRDefault="00CE40A9">
            <w:pPr>
              <w:pStyle w:val="14"/>
              <w:spacing w:before="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i w:val="0"/>
                <w:sz w:val="24"/>
                <w:szCs w:val="24"/>
                <w:lang w:val="ru-RU"/>
              </w:rPr>
              <w:t>Изучение порядка проведения сертификации продукции и правил заполнения бланков сертификатов</w:t>
            </w:r>
            <w:r>
              <w:rPr>
                <w:rFonts w:ascii="Times New Roman" w:eastAsia="Times New Roman" w:hAnsi="Times New Roman"/>
                <w:bCs/>
                <w:i w:val="0"/>
                <w:sz w:val="24"/>
                <w:szCs w:val="24"/>
                <w:lang w:val="ru-RU"/>
              </w:rPr>
              <w:t>».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Подготовка к устному опросу по теме. Подготовка к практической проверке по практической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работе № 4 (подготовка ответов на контрольные вопросы практической работы). Подготовка к тестированию по разделу 4.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5.</w:t>
            </w: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регулирование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Закон «О техническом регулировании»</w:t>
            </w: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ОК1, ОК2, ОК3,ОК4, ОК5, ОК9,  ПК1.4, ПК1.5, ПК3.5, ПК5.4, ПР1-ПР6</w:t>
            </w:r>
          </w:p>
        </w:tc>
      </w:tr>
      <w:tr w:rsidR="00F47149">
        <w:trPr>
          <w:trHeight w:val="20"/>
        </w:trPr>
        <w:tc>
          <w:tcPr>
            <w:tcW w:w="2127" w:type="dxa"/>
            <w:vMerge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  <w:tcBorders>
              <w:bottom w:val="single" w:sz="4" w:space="0" w:color="000000"/>
            </w:tcBorders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Закон «О техническом регулирование» и его содержание.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FF0000"/>
              </w:rPr>
            </w:pPr>
          </w:p>
        </w:tc>
      </w:tr>
      <w:tr w:rsidR="00F47149">
        <w:trPr>
          <w:trHeight w:val="741"/>
        </w:trPr>
        <w:tc>
          <w:tcPr>
            <w:tcW w:w="2127" w:type="dxa"/>
            <w:vMerge/>
            <w:tcBorders>
              <w:bottom w:val="single" w:sz="4" w:space="0" w:color="000000"/>
            </w:tcBorders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9922" w:type="dxa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Подготовка к устному опросу по теме. Подготовка к тестированию по разделу 5. Подготовка к промежуточной аттестации.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  <w:color w:val="FF0000"/>
              </w:rPr>
            </w:pPr>
          </w:p>
        </w:tc>
      </w:tr>
      <w:tr w:rsidR="00F47149">
        <w:trPr>
          <w:trHeight w:val="20"/>
        </w:trPr>
        <w:tc>
          <w:tcPr>
            <w:tcW w:w="12049" w:type="dxa"/>
            <w:gridSpan w:val="2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F47149" w:rsidRDefault="00CE40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36</w:t>
            </w:r>
          </w:p>
        </w:tc>
        <w:tc>
          <w:tcPr>
            <w:tcW w:w="2127" w:type="dxa"/>
          </w:tcPr>
          <w:p w:rsidR="00F47149" w:rsidRDefault="00F4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F47149" w:rsidRDefault="00F47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</w:rPr>
      </w:pP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Уровень усвоения: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– ознакомительный (узнавание ранее изученных объектов, свойств);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rFonts w:ascii="Times New Roman" w:hAnsi="Times New Roman" w:cs="Times New Roman"/>
          <w:sz w:val="24"/>
          <w:szCs w:val="24"/>
        </w:rPr>
        <w:sectPr w:rsidR="00F4714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/>
          <w:pgMar w:top="1134" w:right="1134" w:bottom="1134" w:left="1247" w:header="720" w:footer="851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F47149" w:rsidRDefault="00CE40A9">
      <w:pPr>
        <w:widowControl w:val="0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ОПЦ.9 Стандартизация, сертификация и техническое документоведение</w:t>
      </w:r>
    </w:p>
    <w:p w:rsidR="00F47149" w:rsidRDefault="00CE40A9">
      <w:pPr>
        <w:widowControl w:val="0"/>
        <w:spacing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обеспечению.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/>
        <w:jc w:val="both"/>
        <w:rPr>
          <w:rFonts w:ascii="Times New Roman" w:hAnsi="Times New Roman" w:cs="Times New Roman"/>
          <w:b/>
          <w:color w:val="FF0000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ОПЦ.9 «Стандартизация,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»</w:t>
      </w:r>
    </w:p>
    <w:p w:rsidR="00F47149" w:rsidRDefault="00CE40A9">
      <w:pPr>
        <w:widowControl w:val="0"/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имеется в наличии:</w:t>
      </w:r>
    </w:p>
    <w:p w:rsidR="00F47149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</w:t>
      </w: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:</w:t>
      </w:r>
    </w:p>
    <w:p w:rsidR="00F47149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аудиоколонки</w:t>
      </w:r>
    </w:p>
    <w:p w:rsidR="00F47149" w:rsidRDefault="00CE40A9">
      <w:pPr>
        <w:pStyle w:val="13"/>
        <w:widowControl w:val="0"/>
        <w:numPr>
          <w:ilvl w:val="0"/>
          <w:numId w:val="17"/>
        </w:numPr>
        <w:spacing w:after="0" w:line="240" w:lineRule="auto"/>
        <w:ind w:left="283" w:hanging="28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средства информационных технологий </w:t>
      </w:r>
    </w:p>
    <w:p w:rsidR="00F47149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персональные компьютеры (системный блок, ЖК-монитор, клавиатура, мышь) по количеству обучающихся с соответствующим программным обеспечением;</w:t>
      </w:r>
    </w:p>
    <w:p w:rsidR="00F47149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экран;</w:t>
      </w:r>
    </w:p>
    <w:p w:rsidR="00F47149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мультимедийный проектор, </w:t>
      </w:r>
    </w:p>
    <w:p w:rsidR="00F47149" w:rsidRDefault="00CE40A9">
      <w:pPr>
        <w:numPr>
          <w:ilvl w:val="0"/>
          <w:numId w:val="17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3" w:hanging="283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доска.</w:t>
      </w:r>
    </w:p>
    <w:p w:rsidR="00F47149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567" w:hanging="567"/>
        <w:outlineLvl w:val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 Информационное обеспечение обучения.</w:t>
      </w:r>
    </w:p>
    <w:p w:rsidR="00F47149" w:rsidRDefault="00CE40A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литературы.</w:t>
      </w:r>
    </w:p>
    <w:p w:rsidR="00F47149" w:rsidRDefault="00CE4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 w:cs="Times New Roman"/>
          <w:bCs/>
          <w:i/>
          <w:color w:val="FF0000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Рекомендуемая литература </w:t>
      </w:r>
    </w:p>
    <w:p w:rsidR="00F47149" w:rsidRDefault="00CE40A9">
      <w:pPr>
        <w:spacing w:line="240" w:lineRule="auto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Боларев Б. П. Стандартизация, метрология, подтверждение соответствия: Учебник/ Боларев Б. П. - М.: НИЦ ИНФРА-М, 2021. - 304 с. Режим доступа: </w:t>
      </w:r>
    </w:p>
    <w:p w:rsidR="00F47149" w:rsidRDefault="00CE40A9">
      <w:pPr>
        <w:spacing w:line="240" w:lineRule="auto"/>
        <w:ind w:left="-5" w:right="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http://znanium.com/bookread2.php?book=486838 2. Герасимова Е. Б. Метрология, стандартизация и сертификация: учеб. пособие / Е.Б. </w:t>
      </w:r>
    </w:p>
    <w:p w:rsidR="00F47149" w:rsidRDefault="00CE40A9">
      <w:pPr>
        <w:spacing w:line="240" w:lineRule="auto"/>
        <w:ind w:left="-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Герасимова, Б.И. Герасимов. — 2-е изд. — М.: ФОРУМ: ИНФРА-М, 2018. — 224 с. Режим доступа: http://znanium.com/bookread2.php?book=922730. </w:t>
      </w:r>
    </w:p>
    <w:p w:rsidR="00F47149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Шишмарев В. Ю. Метрология, стандартизация, сертификация, техническое регулирование и документоведение: Учебник / В.Ю. Шишмарев. — М.: КУРС: ИНФРА-М, 2018. — 312 с Режим доступа: http://znanium.com/bookread2.php?book=952310 </w:t>
      </w:r>
    </w:p>
    <w:p w:rsidR="00F47149" w:rsidRDefault="00CE40A9">
      <w:pPr>
        <w:numPr>
          <w:ilvl w:val="0"/>
          <w:numId w:val="16"/>
        </w:numPr>
        <w:spacing w:after="3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О.П. Ляпина/ О.Н. Перлова «Стандартизация, сертификация и техническое документоведение» ТОП-50, 2018 год</w:t>
      </w:r>
    </w:p>
    <w:p w:rsidR="00F47149" w:rsidRDefault="00CE40A9">
      <w:pPr>
        <w:pStyle w:val="afd"/>
        <w:numPr>
          <w:ilvl w:val="0"/>
          <w:numId w:val="16"/>
        </w:numPr>
        <w:pBdr>
          <w:top w:val="single" w:sz="0" w:space="0" w:color="E5E7EB"/>
          <w:left w:val="single" w:sz="0" w:space="0" w:color="E5E7EB"/>
          <w:bottom w:val="single" w:sz="0" w:space="0" w:color="E5E7EB"/>
          <w:right w:val="single" w:sz="0" w:space="0" w:color="E5E7EB"/>
        </w:pBdr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>Сергеев, А. Г.  Стандартизация и сертификация : учебник и практикум для среднего профессионального образования / А. Г. Сергеев, В. В. Терегеря. — 4-е изд., перераб. и доп. — Москва : Издательство Юрайт, 2024. </w:t>
      </w:r>
    </w:p>
    <w:p w:rsidR="00F47149" w:rsidRDefault="00CE40A9">
      <w:pPr>
        <w:pStyle w:val="1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75"/>
        <w:ind w:right="150" w:firstLine="0"/>
      </w:pPr>
      <w:r>
        <w:rPr>
          <w:color w:val="1A1A1A"/>
        </w:rPr>
        <w:t>Екатерина Бородина: Лабораторные работы по метрологии. Учебно-методическое пособие для СПО</w:t>
      </w:r>
      <w:r>
        <w:t xml:space="preserve">. </w:t>
      </w:r>
      <w:r>
        <w:rPr>
          <w:color w:val="000000"/>
        </w:rPr>
        <w:t xml:space="preserve">Издательство </w:t>
      </w:r>
      <w:hyperlink r:id="rId15" w:tooltip="https://www.labirint.ru/pubhouse/73/" w:history="1">
        <w:r>
          <w:rPr>
            <w:rStyle w:val="afa"/>
            <w:color w:val="2F2F2F"/>
            <w:u w:val="none"/>
          </w:rPr>
          <w:t>Лань</w:t>
        </w:r>
      </w:hyperlink>
      <w:r>
        <w:rPr>
          <w:color w:val="000000"/>
        </w:rPr>
        <w:t>, 2023 г 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47149" w:rsidRDefault="00F47149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F47149" w:rsidRDefault="00CE40A9">
      <w:pPr>
        <w:pStyle w:val="Style12"/>
        <w:widowControl/>
        <w:spacing w:before="62"/>
        <w:rPr>
          <w:rStyle w:val="FontStyle177"/>
          <w:sz w:val="28"/>
          <w:szCs w:val="28"/>
        </w:rPr>
      </w:pPr>
      <w:r>
        <w:rPr>
          <w:rStyle w:val="FontStyle182"/>
          <w:sz w:val="28"/>
          <w:szCs w:val="28"/>
        </w:rPr>
        <w:lastRenderedPageBreak/>
        <w:t xml:space="preserve">4. </w:t>
      </w:r>
      <w:r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B82A11">
        <w:rPr>
          <w:rStyle w:val="FontStyle177"/>
          <w:szCs w:val="28"/>
        </w:rPr>
        <w:t>УЧЕБНОЙ</w:t>
      </w:r>
      <w:r w:rsidR="00B82A11">
        <w:rPr>
          <w:rStyle w:val="FontStyle177"/>
          <w:sz w:val="28"/>
          <w:szCs w:val="28"/>
        </w:rPr>
        <w:t xml:space="preserve"> дисциплины</w:t>
      </w:r>
    </w:p>
    <w:p w:rsidR="00F47149" w:rsidRDefault="00CE40A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Контроль и оценка результатов освоения учебной дисциплины </w:t>
      </w:r>
      <w:r>
        <w:rPr>
          <w:rFonts w:ascii="Times New Roman" w:eastAsia="Times New Roman" w:hAnsi="Times New Roman" w:cs="Times New Roman"/>
          <w:sz w:val="24"/>
          <w:szCs w:val="24"/>
        </w:rPr>
        <w:t>«Стандартизация, сертификация и техническое документоведение</w:t>
      </w:r>
      <w:r w:rsidRPr="00B82A1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B82A1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осуществляется преподавателем в процессе проведения практических и лабораторных занятий, тестирования, а также выполнения обучающимися индивидуальных заданий, проектов, исследований и регламентируется локальным Положением о текущем контроле и промежуточной аттестации студентов ГБПОУ РО «РКСИ».</w:t>
      </w: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3225"/>
        <w:gridCol w:w="3130"/>
      </w:tblGrid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умения, усвоенные знания, ОК, ПК)</w:t>
            </w:r>
          </w:p>
        </w:tc>
        <w:tc>
          <w:tcPr>
            <w:tcW w:w="3225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3130" w:type="dxa"/>
            <w:shd w:val="clear" w:color="auto" w:fill="auto"/>
          </w:tcPr>
          <w:p w:rsidR="00F47149" w:rsidRDefault="00F47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F47149">
        <w:tc>
          <w:tcPr>
            <w:tcW w:w="3216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 05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контекста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F47149" w:rsidRDefault="00CE40A9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25" w:type="dxa"/>
            <w:shd w:val="clear" w:color="auto" w:fill="auto"/>
          </w:tcPr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демонстрируется способность к коммуникативным навыкам при выполнении поставленных задач.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электрических цепях устройств связи. </w:t>
            </w:r>
          </w:p>
          <w:p w:rsidR="00F47149" w:rsidRDefault="00F47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практических занятий: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«5»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студент самостоятельно выполнил все этапы решения задач  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 и получен верный ответ или иное требуемое представление результата;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нет нарушений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сформулированы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«4»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правильно выполнена большая часть задания (свыше 85 %);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есть незначительные нарушения в оформлении.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«3»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задание выполнено полностью, но допущены ошибки, приводящие к неверному конечному результату.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сделаны ошибочные выводы.</w:t>
            </w:r>
          </w:p>
          <w:p w:rsidR="00F47149" w:rsidRDefault="00CE40A9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оценка «2» ставится, если: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грубые нарушения в оформлении;</w:t>
            </w:r>
          </w:p>
          <w:p w:rsidR="00F47149" w:rsidRDefault="00CE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отсутствие требуемых выводов.</w:t>
            </w:r>
          </w:p>
        </w:tc>
        <w:tc>
          <w:tcPr>
            <w:tcW w:w="3130" w:type="dxa"/>
            <w:shd w:val="clear" w:color="auto" w:fill="auto"/>
          </w:tcPr>
          <w:p w:rsidR="00F47149" w:rsidRDefault="00CE40A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lastRenderedPageBreak/>
              <w:t>Устный опрос по темам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F47149">
      <w:pPr>
        <w:rPr>
          <w:rFonts w:ascii="Times New Roman" w:hAnsi="Times New Roman" w:cs="Times New Roman"/>
        </w:rPr>
      </w:pPr>
    </w:p>
    <w:p w:rsidR="00F47149" w:rsidRDefault="00CE40A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47149" w:rsidRDefault="00F471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_____________________________________________________________________________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 следующие изменения: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Стандартизация, сертификация и техническое документоведение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 на заседании ЦК ____________________________________________________________________________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«_____» ____________ 20_____г. </w:t>
      </w:r>
    </w:p>
    <w:p w:rsidR="00F47149" w:rsidRDefault="00CE40A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F47149" w:rsidRDefault="00F47149">
      <w:pPr>
        <w:rPr>
          <w:rFonts w:ascii="Times New Roman" w:hAnsi="Times New Roman" w:cs="Times New Roman"/>
        </w:rPr>
      </w:pPr>
    </w:p>
    <w:sectPr w:rsidR="00F4714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orient="landscape"/>
      <w:pgMar w:top="567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0A9" w:rsidRDefault="00CE40A9">
      <w:pPr>
        <w:spacing w:after="0" w:line="240" w:lineRule="auto"/>
      </w:pPr>
      <w:r>
        <w:separator/>
      </w:r>
    </w:p>
  </w:endnote>
  <w:endnote w:type="continuationSeparator" w:id="0">
    <w:p w:rsidR="00CE40A9" w:rsidRDefault="00CE4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Courier New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F47149" w:rsidRDefault="00CE40A9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948">
          <w:rPr>
            <w:noProof/>
          </w:rPr>
          <w:t>2</w:t>
        </w:r>
        <w:r>
          <w:fldChar w:fldCharType="end"/>
        </w:r>
      </w:p>
    </w:sdtContent>
  </w:sdt>
  <w:p w:rsidR="00F47149" w:rsidRDefault="00F47149">
    <w:pPr>
      <w:pStyle w:val="a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CE40A9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 w:rsidR="00B43948">
      <w:rPr>
        <w:noProof/>
      </w:rPr>
      <w:t>16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CE40A9">
    <w:pPr>
      <w:pStyle w:val="af8"/>
      <w:jc w:val="center"/>
    </w:pPr>
    <w:r>
      <w:fldChar w:fldCharType="begin"/>
    </w:r>
    <w:r>
      <w:instrText xml:space="preserve"> PAGE </w:instrText>
    </w:r>
    <w:r>
      <w:fldChar w:fldCharType="separate"/>
    </w:r>
    <w:r w:rsidR="00B43948">
      <w:rPr>
        <w:noProof/>
      </w:rPr>
      <w:t>20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0A9" w:rsidRDefault="00CE40A9">
      <w:pPr>
        <w:spacing w:after="0" w:line="240" w:lineRule="auto"/>
      </w:pPr>
      <w:r>
        <w:separator/>
      </w:r>
    </w:p>
  </w:footnote>
  <w:footnote w:type="continuationSeparator" w:id="0">
    <w:p w:rsidR="00CE40A9" w:rsidRDefault="00CE4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149" w:rsidRDefault="00F471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69ED"/>
    <w:multiLevelType w:val="multilevel"/>
    <w:tmpl w:val="0E8205E0"/>
    <w:lvl w:ilvl="0">
      <w:start w:val="1"/>
      <w:numFmt w:val="bullet"/>
      <w:suff w:val="space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4014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6174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1523E5"/>
    <w:multiLevelType w:val="multilevel"/>
    <w:tmpl w:val="5F26C900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000725"/>
    <w:multiLevelType w:val="multilevel"/>
    <w:tmpl w:val="A086C02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3" w15:restartNumberingAfterBreak="0">
    <w:nsid w:val="1FCF7D63"/>
    <w:multiLevelType w:val="multilevel"/>
    <w:tmpl w:val="386E1D3A"/>
    <w:lvl w:ilvl="0">
      <w:start w:val="1"/>
      <w:numFmt w:val="decimal"/>
      <w:suff w:val="space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suff w:val="space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suff w:val="space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suff w:val="space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4940B6E"/>
    <w:multiLevelType w:val="multilevel"/>
    <w:tmpl w:val="34A8899A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5" w15:restartNumberingAfterBreak="0">
    <w:nsid w:val="2E355C7B"/>
    <w:multiLevelType w:val="multilevel"/>
    <w:tmpl w:val="4EF0E1B0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6" w15:restartNumberingAfterBreak="0">
    <w:nsid w:val="2E95484E"/>
    <w:multiLevelType w:val="multilevel"/>
    <w:tmpl w:val="5D308A9C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823B48"/>
    <w:multiLevelType w:val="multilevel"/>
    <w:tmpl w:val="02CEDE6A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826513B"/>
    <w:multiLevelType w:val="multilevel"/>
    <w:tmpl w:val="3600177C"/>
    <w:lvl w:ilvl="0">
      <w:start w:val="1"/>
      <w:numFmt w:val="bullet"/>
      <w:suff w:val="space"/>
      <w:lvlText w:val="-"/>
      <w:lvlJc w:val="left"/>
      <w:pPr>
        <w:ind w:left="1647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308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80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524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96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9" w15:restartNumberingAfterBreak="0">
    <w:nsid w:val="428D5A91"/>
    <w:multiLevelType w:val="multilevel"/>
    <w:tmpl w:val="57C6DDF4"/>
    <w:lvl w:ilvl="0">
      <w:start w:val="3"/>
      <w:numFmt w:val="decimal"/>
      <w:suff w:val="space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suff w:val="space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suff w:val="space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suff w:val="space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suff w:val="space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suff w:val="space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suff w:val="space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suff w:val="space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suff w:val="space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0" w15:restartNumberingAfterBreak="0">
    <w:nsid w:val="49CF5E2C"/>
    <w:multiLevelType w:val="multilevel"/>
    <w:tmpl w:val="F71A3E96"/>
    <w:lvl w:ilvl="0">
      <w:start w:val="3"/>
      <w:numFmt w:val="decimal"/>
      <w:suff w:val="space"/>
      <w:lvlText w:val="%1"/>
      <w:lvlJc w:val="left"/>
      <w:pPr>
        <w:ind w:left="1364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084" w:hanging="360"/>
      </w:pPr>
    </w:lvl>
    <w:lvl w:ilvl="2">
      <w:start w:val="1"/>
      <w:numFmt w:val="lowerRoman"/>
      <w:suff w:val="space"/>
      <w:lvlText w:val="%3."/>
      <w:lvlJc w:val="right"/>
      <w:pPr>
        <w:ind w:left="2804" w:hanging="180"/>
      </w:pPr>
    </w:lvl>
    <w:lvl w:ilvl="3">
      <w:start w:val="1"/>
      <w:numFmt w:val="decimal"/>
      <w:suff w:val="space"/>
      <w:lvlText w:val="%4."/>
      <w:lvlJc w:val="left"/>
      <w:pPr>
        <w:ind w:left="3524" w:hanging="360"/>
      </w:pPr>
    </w:lvl>
    <w:lvl w:ilvl="4">
      <w:start w:val="1"/>
      <w:numFmt w:val="lowerLetter"/>
      <w:suff w:val="space"/>
      <w:lvlText w:val="%5."/>
      <w:lvlJc w:val="left"/>
      <w:pPr>
        <w:ind w:left="4244" w:hanging="360"/>
      </w:pPr>
    </w:lvl>
    <w:lvl w:ilvl="5">
      <w:start w:val="1"/>
      <w:numFmt w:val="lowerRoman"/>
      <w:suff w:val="space"/>
      <w:lvlText w:val="%6."/>
      <w:lvlJc w:val="right"/>
      <w:pPr>
        <w:ind w:left="4964" w:hanging="180"/>
      </w:pPr>
    </w:lvl>
    <w:lvl w:ilvl="6">
      <w:start w:val="1"/>
      <w:numFmt w:val="decimal"/>
      <w:suff w:val="space"/>
      <w:lvlText w:val="%7."/>
      <w:lvlJc w:val="left"/>
      <w:pPr>
        <w:ind w:left="5684" w:hanging="360"/>
      </w:pPr>
    </w:lvl>
    <w:lvl w:ilvl="7">
      <w:start w:val="1"/>
      <w:numFmt w:val="lowerLetter"/>
      <w:suff w:val="space"/>
      <w:lvlText w:val="%8."/>
      <w:lvlJc w:val="left"/>
      <w:pPr>
        <w:ind w:left="6404" w:hanging="360"/>
      </w:pPr>
    </w:lvl>
    <w:lvl w:ilvl="8">
      <w:start w:val="1"/>
      <w:numFmt w:val="lowerRoman"/>
      <w:suff w:val="space"/>
      <w:lvlText w:val="%9."/>
      <w:lvlJc w:val="right"/>
      <w:pPr>
        <w:ind w:left="7124" w:hanging="180"/>
      </w:pPr>
    </w:lvl>
  </w:abstractNum>
  <w:abstractNum w:abstractNumId="11" w15:restartNumberingAfterBreak="0">
    <w:nsid w:val="4BD446E4"/>
    <w:multiLevelType w:val="multilevel"/>
    <w:tmpl w:val="D9A673D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2" w15:restartNumberingAfterBreak="0">
    <w:nsid w:val="4EBA045C"/>
    <w:multiLevelType w:val="multilevel"/>
    <w:tmpl w:val="D4BCBCAE"/>
    <w:lvl w:ilvl="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3" w15:restartNumberingAfterBreak="0">
    <w:nsid w:val="4FA47BF6"/>
    <w:multiLevelType w:val="multilevel"/>
    <w:tmpl w:val="B2AAB496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6D26DC5"/>
    <w:multiLevelType w:val="multilevel"/>
    <w:tmpl w:val="BE2C2B04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5" w15:restartNumberingAfterBreak="0">
    <w:nsid w:val="58FB63DD"/>
    <w:multiLevelType w:val="multilevel"/>
    <w:tmpl w:val="A15CD428"/>
    <w:lvl w:ilvl="0">
      <w:start w:val="1"/>
      <w:numFmt w:val="bullet"/>
      <w:suff w:val="space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bullet"/>
      <w:suff w:val="space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suff w:val="space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suff w:val="space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suff w:val="space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suff w:val="space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suff w:val="space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suff w:val="space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suff w:val="space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16" w15:restartNumberingAfterBreak="0">
    <w:nsid w:val="62BE615A"/>
    <w:multiLevelType w:val="multilevel"/>
    <w:tmpl w:val="0F381B8E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6475B7A"/>
    <w:multiLevelType w:val="multilevel"/>
    <w:tmpl w:val="5FE2D920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13"/>
  </w:num>
  <w:num w:numId="6">
    <w:abstractNumId w:val="6"/>
  </w:num>
  <w:num w:numId="7">
    <w:abstractNumId w:val="1"/>
  </w:num>
  <w:num w:numId="8">
    <w:abstractNumId w:val="0"/>
  </w:num>
  <w:num w:numId="9">
    <w:abstractNumId w:val="15"/>
  </w:num>
  <w:num w:numId="10">
    <w:abstractNumId w:val="14"/>
  </w:num>
  <w:num w:numId="11">
    <w:abstractNumId w:val="11"/>
  </w:num>
  <w:num w:numId="12">
    <w:abstractNumId w:val="12"/>
  </w:num>
  <w:num w:numId="13">
    <w:abstractNumId w:val="17"/>
  </w:num>
  <w:num w:numId="14">
    <w:abstractNumId w:val="4"/>
  </w:num>
  <w:num w:numId="15">
    <w:abstractNumId w:val="8"/>
  </w:num>
  <w:num w:numId="16">
    <w:abstractNumId w:val="5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49"/>
    <w:rsid w:val="00B43948"/>
    <w:rsid w:val="00B82A11"/>
    <w:rsid w:val="00CE40A9"/>
    <w:rsid w:val="00F47149"/>
    <w:rsid w:val="00FF7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9746A7-2F09-4BE6-A7E4-B3DA5CBB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customStyle="1" w:styleId="12-">
    <w:name w:val="12-текст"/>
    <w:basedOn w:val="a"/>
    <w:link w:val="12-0"/>
    <w:qFormat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pPr>
      <w:tabs>
        <w:tab w:val="left" w:pos="539"/>
      </w:tabs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</w:rPr>
  </w:style>
  <w:style w:type="paragraph" w:customStyle="1" w:styleId="-11">
    <w:name w:val="Заг-1"/>
    <w:basedOn w:val="a"/>
    <w:pPr>
      <w:pageBreakBefore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pPr>
      <w:widowControl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pPr>
      <w:widowControl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pPr>
      <w:widowControl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pPr>
      <w:widowControl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</w:style>
  <w:style w:type="paragraph" w:styleId="af8">
    <w:name w:val="footer"/>
    <w:basedOn w:val="a"/>
    <w:link w:val="af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Style2">
    <w:name w:val="Style2"/>
    <w:basedOn w:val="a"/>
    <w:uiPriority w:val="99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pPr>
      <w:widowControl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pPr>
      <w:widowControl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pPr>
      <w:widowControl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pPr>
      <w:widowControl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pPr>
      <w:widowControl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pPr>
      <w:widowControl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pPr>
      <w:widowControl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Pr>
      <w:rFonts w:ascii="Times New Roman" w:hAnsi="Times New Roman" w:cs="Times New Roman"/>
      <w:b/>
      <w:bCs/>
      <w:smallCaps/>
      <w:sz w:val="24"/>
      <w:szCs w:val="24"/>
    </w:rPr>
  </w:style>
  <w:style w:type="paragraph" w:styleId="25">
    <w:name w:val="Body Text Indent 2"/>
    <w:basedOn w:val="a"/>
    <w:link w:val="26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8"/>
      <w:szCs w:val="24"/>
    </w:rPr>
  </w:style>
  <w:style w:type="character" w:styleId="afa">
    <w:name w:val="Hyperlink"/>
    <w:basedOn w:val="a0"/>
    <w:rPr>
      <w:color w:val="0000FF"/>
      <w:u w:val="single"/>
    </w:rPr>
  </w:style>
  <w:style w:type="paragraph" w:styleId="afb">
    <w:name w:val="Normal (Web)"/>
    <w:basedOn w:val="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fc">
    <w:name w:val="Нормальный"/>
    <w:pPr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fd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e">
    <w:name w:val="Body Text Indent"/>
    <w:basedOn w:val="a"/>
    <w:link w:val="aff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8"/>
      <w:lang w:eastAsia="ar-SA"/>
    </w:rPr>
  </w:style>
  <w:style w:type="character" w:customStyle="1" w:styleId="aff">
    <w:name w:val="Основной текст с отступом Знак"/>
    <w:basedOn w:val="a0"/>
    <w:link w:val="afe"/>
    <w:uiPriority w:val="99"/>
    <w:rPr>
      <w:rFonts w:ascii="Times New Roman" w:eastAsia="Calibri" w:hAnsi="Times New Roman"/>
      <w:sz w:val="24"/>
      <w:szCs w:val="28"/>
      <w:lang w:eastAsia="ar-SA"/>
    </w:rPr>
  </w:style>
  <w:style w:type="paragraph" w:customStyle="1" w:styleId="13">
    <w:name w:val="Абзац списк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14">
    <w:name w:val="Подзаголовок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40" w:after="120"/>
      <w:jc w:val="center"/>
    </w:pPr>
    <w:rPr>
      <w:rFonts w:ascii="Arial" w:eastAsia="Lucida Sans Unicode" w:hAnsi="Arial" w:cs="Times New Roman"/>
      <w:i/>
      <w:iCs/>
      <w:sz w:val="28"/>
      <w:szCs w:val="2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abirint.ru/pubhouse/73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s0ZXHcE/kO9928sjh3klNCtfS+JeERD2esoqvpN9LpQ=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OEQk09y0wR7Vp4xEn5qTdsbAIYLMLOlCuel5feri8Sw=</DigestValue>
    </Reference>
  </SignedInfo>
  <SignatureValue>8qbd1Nq+UFK82xlbJxRwQOUa79kaMMjw0hqs+Q3bOGYzoLaeuwLxobhN5AuHjAcA
Vn0OH79LHCamxxwztmT8NQ==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TehuDS2/J4tKq00NGC1ZCaD+oQc=</DigestValue>
      </Reference>
      <Reference URI="/word/document.xml?ContentType=application/vnd.openxmlformats-officedocument.wordprocessingml.document.main+xml">
        <DigestMethod Algorithm="http://www.w3.org/2000/09/xmldsig#sha1"/>
        <DigestValue>C1l1oYTXfYPzYHAB3h/oAgTaztQ=</DigestValue>
      </Reference>
      <Reference URI="/word/endnotes.xml?ContentType=application/vnd.openxmlformats-officedocument.wordprocessingml.endnotes+xml">
        <DigestMethod Algorithm="http://www.w3.org/2000/09/xmldsig#sha1"/>
        <DigestValue>2Lcx1oW5FUfMrQ8iif7tikoMak8=</DigestValue>
      </Reference>
      <Reference URI="/word/fontTable.xml?ContentType=application/vnd.openxmlformats-officedocument.wordprocessingml.fontTable+xml">
        <DigestMethod Algorithm="http://www.w3.org/2000/09/xmldsig#sha1"/>
        <DigestValue>ra3FOYm3WJDROzwO953uWC1YvKw=</DigestValue>
      </Reference>
      <Reference URI="/word/footer1.xml?ContentType=application/vnd.openxmlformats-officedocument.wordprocessingml.footer+xml">
        <DigestMethod Algorithm="http://www.w3.org/2000/09/xmldsig#sha1"/>
        <DigestValue>R5AhwNdy7MdGwEVOWyZvv4eoo5k=</DigestValue>
      </Reference>
      <Reference URI="/word/footer2.xml?ContentType=application/vnd.openxmlformats-officedocument.wordprocessingml.footer+xml">
        <DigestMethod Algorithm="http://www.w3.org/2000/09/xmldsig#sha1"/>
        <DigestValue>xjooajag2Iu4z0JjxO0pY23JMq0=</DigestValue>
      </Reference>
      <Reference URI="/word/footer3.xml?ContentType=application/vnd.openxmlformats-officedocument.wordprocessingml.footer+xml">
        <DigestMethod Algorithm="http://www.w3.org/2000/09/xmldsig#sha1"/>
        <DigestValue>q8jmiouw/sy05UEOhPON74r4OH8=</DigestValue>
      </Reference>
      <Reference URI="/word/footer4.xml?ContentType=application/vnd.openxmlformats-officedocument.wordprocessingml.footer+xml">
        <DigestMethod Algorithm="http://www.w3.org/2000/09/xmldsig#sha1"/>
        <DigestValue>xjooajag2Iu4z0JjxO0pY23JMq0=</DigestValue>
      </Reference>
      <Reference URI="/word/footer5.xml?ContentType=application/vnd.openxmlformats-officedocument.wordprocessingml.footer+xml">
        <DigestMethod Algorithm="http://www.w3.org/2000/09/xmldsig#sha1"/>
        <DigestValue>xjooajag2Iu4z0JjxO0pY23JMq0=</DigestValue>
      </Reference>
      <Reference URI="/word/footer6.xml?ContentType=application/vnd.openxmlformats-officedocument.wordprocessingml.footer+xml">
        <DigestMethod Algorithm="http://www.w3.org/2000/09/xmldsig#sha1"/>
        <DigestValue>MdJbAcf2BCbhz0wpHkxrG5s6POE=</DigestValue>
      </Reference>
      <Reference URI="/word/footer7.xml?ContentType=application/vnd.openxmlformats-officedocument.wordprocessingml.footer+xml">
        <DigestMethod Algorithm="http://www.w3.org/2000/09/xmldsig#sha1"/>
        <DigestValue>xjooajag2Iu4z0JjxO0pY23JMq0=</DigestValue>
      </Reference>
      <Reference URI="/word/footnotes.xml?ContentType=application/vnd.openxmlformats-officedocument.wordprocessingml.footnotes+xml">
        <DigestMethod Algorithm="http://www.w3.org/2000/09/xmldsig#sha1"/>
        <DigestValue>t+MdTb6J3YN5tItaajeHaK+mE1E=</DigestValue>
      </Reference>
      <Reference URI="/word/header1.xml?ContentType=application/vnd.openxmlformats-officedocument.wordprocessingml.header+xml">
        <DigestMethod Algorithm="http://www.w3.org/2000/09/xmldsig#sha1"/>
        <DigestValue>xatmYO/UJlMwizh4MA4BsoYN4kE=</DigestValue>
      </Reference>
      <Reference URI="/word/header2.xml?ContentType=application/vnd.openxmlformats-officedocument.wordprocessingml.header+xml">
        <DigestMethod Algorithm="http://www.w3.org/2000/09/xmldsig#sha1"/>
        <DigestValue>xatmYO/UJlMwizh4MA4BsoYN4kE=</DigestValue>
      </Reference>
      <Reference URI="/word/header3.xml?ContentType=application/vnd.openxmlformats-officedocument.wordprocessingml.header+xml">
        <DigestMethod Algorithm="http://www.w3.org/2000/09/xmldsig#sha1"/>
        <DigestValue>xatmYO/UJlMwizh4MA4BsoYN4kE=</DigestValue>
      </Reference>
      <Reference URI="/word/header4.xml?ContentType=application/vnd.openxmlformats-officedocument.wordprocessingml.header+xml">
        <DigestMethod Algorithm="http://www.w3.org/2000/09/xmldsig#sha1"/>
        <DigestValue>xatmYO/UJlMwizh4MA4BsoYN4kE=</DigestValue>
      </Reference>
      <Reference URI="/word/header5.xml?ContentType=application/vnd.openxmlformats-officedocument.wordprocessingml.header+xml">
        <DigestMethod Algorithm="http://www.w3.org/2000/09/xmldsig#sha1"/>
        <DigestValue>xatmYO/UJlMwizh4MA4BsoYN4kE=</DigestValue>
      </Reference>
      <Reference URI="/word/header6.xml?ContentType=application/vnd.openxmlformats-officedocument.wordprocessingml.header+xml">
        <DigestMethod Algorithm="http://www.w3.org/2000/09/xmldsig#sha1"/>
        <DigestValue>xatmYO/UJlMwizh4MA4BsoYN4kE=</DigestValue>
      </Reference>
      <Reference URI="/word/numbering.xml?ContentType=application/vnd.openxmlformats-officedocument.wordprocessingml.numbering+xml">
        <DigestMethod Algorithm="http://www.w3.org/2000/09/xmldsig#sha1"/>
        <DigestValue>/P0KXPKcGlikJEUhm6p8vbsMygU=</DigestValue>
      </Reference>
      <Reference URI="/word/settings.xml?ContentType=application/vnd.openxmlformats-officedocument.wordprocessingml.settings+xml">
        <DigestMethod Algorithm="http://www.w3.org/2000/09/xmldsig#sha1"/>
        <DigestValue>pJKi2aFURGkYF4Cw8Z1pT/Ou8Ek=</DigestValue>
      </Reference>
      <Reference URI="/word/styles.xml?ContentType=application/vnd.openxmlformats-officedocument.wordprocessingml.styles+xml">
        <DigestMethod Algorithm="http://www.w3.org/2000/09/xmldsig#sha1"/>
        <DigestValue>25h92n+D6CMWqi4TPQGmDq/ruzw=</DigestValue>
      </Reference>
      <Reference URI="/word/theme/theme1.xml?ContentType=application/vnd.openxmlformats-officedocument.theme+xml">
        <DigestMethod Algorithm="http://www.w3.org/2000/09/xmldsig#sha1"/>
        <DigestValue>4icL5K5POk8MF2kauZa41cJkGPk=</DigestValue>
      </Reference>
      <Reference URI="/word/webSettings.xml?ContentType=application/vnd.openxmlformats-officedocument.wordprocessingml.webSettings+xml">
        <DigestMethod Algorithm="http://www.w3.org/2000/09/xmldsig#sha1"/>
        <DigestValue>Vu8s2cNtBXHpBRrYJ3DRBWnPNz8=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2024-08-30T13:37:24Z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2024-08-30T13:37:24Z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AB2BD-C8BC-4B70-BFA1-1435314D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4133</Words>
  <Characters>23562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37</cp:revision>
  <dcterms:created xsi:type="dcterms:W3CDTF">2024-05-23T09:51:00Z</dcterms:created>
  <dcterms:modified xsi:type="dcterms:W3CDTF">2024-08-30T13:37:00Z</dcterms:modified>
</cp:coreProperties>
</file>