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12B" w:rsidRPr="00B54E05" w:rsidRDefault="00A5012B" w:rsidP="00A5012B">
      <w:pPr>
        <w:pStyle w:val="ae"/>
        <w:spacing w:after="0" w:line="360" w:lineRule="auto"/>
        <w:jc w:val="center"/>
        <w:rPr>
          <w:iCs/>
          <w:sz w:val="28"/>
          <w:szCs w:val="28"/>
        </w:rPr>
      </w:pPr>
      <w:r w:rsidRPr="00B54E05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A5012B" w:rsidRPr="00B54E05" w:rsidRDefault="00A5012B" w:rsidP="00A5012B">
      <w:pPr>
        <w:pStyle w:val="ae"/>
        <w:spacing w:after="0" w:line="360" w:lineRule="auto"/>
        <w:jc w:val="center"/>
        <w:rPr>
          <w:iCs/>
          <w:sz w:val="28"/>
          <w:szCs w:val="28"/>
        </w:rPr>
      </w:pPr>
      <w:r w:rsidRPr="00B54E05">
        <w:rPr>
          <w:iCs/>
          <w:sz w:val="28"/>
          <w:szCs w:val="28"/>
        </w:rPr>
        <w:t>РОСТОВСКОЙ ОБЛАСТИ</w:t>
      </w:r>
    </w:p>
    <w:p w:rsidR="00A5012B" w:rsidRPr="00B54E05" w:rsidRDefault="00A5012B" w:rsidP="00A5012B">
      <w:pPr>
        <w:pStyle w:val="ae"/>
        <w:spacing w:after="0" w:line="360" w:lineRule="auto"/>
        <w:jc w:val="center"/>
        <w:rPr>
          <w:iCs/>
          <w:sz w:val="28"/>
          <w:szCs w:val="28"/>
        </w:rPr>
      </w:pPr>
      <w:r w:rsidRPr="00B54E05">
        <w:rPr>
          <w:iCs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A5012B" w:rsidRPr="00B54E05" w:rsidRDefault="00A5012B" w:rsidP="00A5012B">
      <w:pPr>
        <w:pStyle w:val="ae"/>
        <w:spacing w:after="0" w:line="360" w:lineRule="auto"/>
        <w:jc w:val="center"/>
        <w:rPr>
          <w:iCs/>
          <w:sz w:val="28"/>
          <w:szCs w:val="28"/>
        </w:rPr>
      </w:pPr>
      <w:r w:rsidRPr="00B54E05">
        <w:rPr>
          <w:iCs/>
          <w:sz w:val="28"/>
          <w:szCs w:val="28"/>
        </w:rPr>
        <w:t xml:space="preserve">РОСТОВСКОЙ ОБЛАСТИ </w:t>
      </w:r>
    </w:p>
    <w:p w:rsidR="007C7C2B" w:rsidRPr="007C7C2B" w:rsidRDefault="00A5012B" w:rsidP="00A5012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54E05">
        <w:rPr>
          <w:rFonts w:ascii="Times New Roman" w:hAnsi="Times New Roman" w:cs="Times New Roman"/>
          <w:b/>
          <w:iCs/>
          <w:sz w:val="28"/>
          <w:szCs w:val="28"/>
        </w:rPr>
        <w:t>«РОСТОВСКИЙ-НА-ДОНУ КОЛЛЕДЖ СВЯЗИ И ИНФОРМАТИКИ»</w:t>
      </w:r>
    </w:p>
    <w:p w:rsidR="007C7C2B" w:rsidRPr="007C7C2B" w:rsidRDefault="007C7C2B" w:rsidP="007C7C2B">
      <w:pPr>
        <w:autoSpaceDE w:val="0"/>
        <w:spacing w:after="0" w:line="240" w:lineRule="auto"/>
        <w:jc w:val="right"/>
        <w:rPr>
          <w:rFonts w:ascii="TimesNewRoman" w:eastAsia="Times New Roman" w:hAnsi="TimesNewRoman" w:cs="TimesNewRoman"/>
          <w:b/>
          <w:bCs/>
          <w:i/>
          <w:iCs/>
          <w:sz w:val="24"/>
          <w:szCs w:val="24"/>
          <w:lang w:eastAsia="ar-SA"/>
        </w:rPr>
      </w:pPr>
    </w:p>
    <w:p w:rsidR="007C7C2B" w:rsidRPr="007C7C2B" w:rsidRDefault="007C7C2B" w:rsidP="007C7C2B">
      <w:pPr>
        <w:autoSpaceDE w:val="0"/>
        <w:spacing w:after="0" w:line="240" w:lineRule="auto"/>
        <w:jc w:val="right"/>
        <w:rPr>
          <w:rFonts w:ascii="TimesNewRoman" w:eastAsia="Times New Roman" w:hAnsi="TimesNewRoman" w:cs="TimesNewRoman"/>
          <w:b/>
          <w:bCs/>
          <w:i/>
          <w:iCs/>
          <w:sz w:val="24"/>
          <w:szCs w:val="24"/>
          <w:lang w:eastAsia="ar-SA"/>
        </w:rPr>
      </w:pPr>
    </w:p>
    <w:p w:rsidR="007C7C2B" w:rsidRPr="007C7C2B" w:rsidRDefault="007C7C2B" w:rsidP="007C7C2B">
      <w:pPr>
        <w:autoSpaceDE w:val="0"/>
        <w:spacing w:after="0" w:line="240" w:lineRule="auto"/>
        <w:rPr>
          <w:rFonts w:ascii="TimesNewRoman" w:eastAsia="Times New Roman" w:hAnsi="TimesNewRoman" w:cs="TimesNewRoman"/>
          <w:b/>
          <w:bCs/>
          <w:sz w:val="24"/>
          <w:szCs w:val="24"/>
          <w:lang w:eastAsia="ar-SA"/>
        </w:rPr>
      </w:pPr>
    </w:p>
    <w:p w:rsidR="007C7C2B" w:rsidRPr="007C7C2B" w:rsidRDefault="007C7C2B" w:rsidP="007C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C2B" w:rsidRPr="007C7C2B" w:rsidRDefault="007C7C2B" w:rsidP="007C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C2B" w:rsidRPr="007C7C2B" w:rsidRDefault="007C7C2B" w:rsidP="007C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C2B" w:rsidRPr="007C7C2B" w:rsidRDefault="007C7C2B" w:rsidP="007C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C2B" w:rsidRPr="007C7C2B" w:rsidRDefault="007C7C2B" w:rsidP="007C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C2B" w:rsidRPr="007C7C2B" w:rsidRDefault="007C7C2B" w:rsidP="007C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C2B" w:rsidRPr="007C7C2B" w:rsidRDefault="007C7C2B" w:rsidP="007C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C2B" w:rsidRPr="007C7C2B" w:rsidRDefault="007C7C2B" w:rsidP="007C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C2B" w:rsidRPr="007C7C2B" w:rsidRDefault="007C7C2B" w:rsidP="007C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012B" w:rsidRPr="007C3204" w:rsidRDefault="00A5012B" w:rsidP="00A5012B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/>
          <w:caps w:val="0"/>
        </w:rPr>
      </w:pPr>
      <w:r w:rsidRPr="007C3204">
        <w:rPr>
          <w:rFonts w:ascii="Times New Roman" w:hAnsi="Times New Roman"/>
          <w:caps w:val="0"/>
        </w:rPr>
        <w:t xml:space="preserve">РАБОЧАЯ ПРОГРАММА </w:t>
      </w:r>
    </w:p>
    <w:p w:rsidR="00A5012B" w:rsidRDefault="00A5012B" w:rsidP="00A5012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</w:p>
    <w:p w:rsidR="00A5012B" w:rsidRPr="008F1D7A" w:rsidRDefault="00A5012B" w:rsidP="00A5012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</w:t>
      </w:r>
      <w:r w:rsidRPr="008F1D7A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8F1D7A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Теория электросвязи</w:t>
      </w:r>
      <w:r w:rsidRPr="008F1D7A">
        <w:rPr>
          <w:rFonts w:ascii="Times New Roman" w:hAnsi="Times New Roman" w:cs="Times New Roman"/>
          <w:b/>
          <w:sz w:val="28"/>
          <w:szCs w:val="28"/>
        </w:rPr>
        <w:t>»</w:t>
      </w:r>
    </w:p>
    <w:p w:rsidR="00A5012B" w:rsidRPr="00C86C57" w:rsidRDefault="00A5012B" w:rsidP="00A5012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A5012B" w:rsidRPr="007C3204" w:rsidRDefault="00A5012B" w:rsidP="00A5012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3204"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 w:rsidRPr="007C3204">
        <w:rPr>
          <w:rFonts w:ascii="Times New Roman" w:hAnsi="Times New Roman" w:cs="Times New Roman"/>
          <w:sz w:val="28"/>
          <w:szCs w:val="28"/>
        </w:rPr>
        <w:t>и</w:t>
      </w:r>
    </w:p>
    <w:bookmarkEnd w:id="0"/>
    <w:p w:rsidR="00A5012B" w:rsidRDefault="00A5012B" w:rsidP="00A5012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</w:rPr>
        <w:t>11.02.15</w:t>
      </w:r>
      <w:r w:rsidRPr="00DD7F93">
        <w:rPr>
          <w:rFonts w:ascii="Times New Roman" w:hAnsi="Times New Roman"/>
          <w:b/>
          <w:color w:val="000000"/>
          <w:sz w:val="28"/>
        </w:rPr>
        <w:t xml:space="preserve"> </w:t>
      </w:r>
      <w:r w:rsidRPr="00751981">
        <w:rPr>
          <w:rFonts w:ascii="Times New Roman" w:hAnsi="Times New Roman" w:cs="Times New Roman"/>
          <w:b/>
          <w:sz w:val="28"/>
          <w:szCs w:val="24"/>
        </w:rPr>
        <w:t>Инфокоммуникационные сети и системы связи</w:t>
      </w:r>
    </w:p>
    <w:p w:rsidR="007C7C2B" w:rsidRPr="007C7C2B" w:rsidRDefault="00A5012B" w:rsidP="00A5012B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 (базовой подготовки)</w:t>
      </w:r>
    </w:p>
    <w:p w:rsidR="007C7C2B" w:rsidRPr="007C7C2B" w:rsidRDefault="007C7C2B" w:rsidP="007C7C2B">
      <w:pPr>
        <w:tabs>
          <w:tab w:val="left" w:pos="24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C2B" w:rsidRPr="007C7C2B" w:rsidRDefault="007C7C2B" w:rsidP="007C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C2B" w:rsidRPr="007C7C2B" w:rsidRDefault="007C7C2B" w:rsidP="007C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C2B" w:rsidRPr="007C7C2B" w:rsidRDefault="007C7C2B" w:rsidP="007C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C2B" w:rsidRPr="007C7C2B" w:rsidRDefault="007C7C2B" w:rsidP="007C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C2B" w:rsidRPr="007C7C2B" w:rsidRDefault="007C7C2B" w:rsidP="007C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C2B" w:rsidRPr="007C7C2B" w:rsidRDefault="007C7C2B" w:rsidP="007C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C2B" w:rsidRPr="007C7C2B" w:rsidRDefault="007C7C2B" w:rsidP="007C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C2B" w:rsidRPr="007C7C2B" w:rsidRDefault="007C7C2B" w:rsidP="007C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C2B" w:rsidRPr="007C7C2B" w:rsidRDefault="007C7C2B" w:rsidP="007C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C2B" w:rsidRPr="007C7C2B" w:rsidRDefault="007C7C2B" w:rsidP="007C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C2B" w:rsidRPr="007C7C2B" w:rsidRDefault="007C7C2B" w:rsidP="007C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C2B" w:rsidRDefault="007C7C2B" w:rsidP="007C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012B" w:rsidRPr="007C7C2B" w:rsidRDefault="00A5012B" w:rsidP="007C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C2B" w:rsidRPr="007C7C2B" w:rsidRDefault="007C7C2B" w:rsidP="007C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C2B" w:rsidRPr="007C7C2B" w:rsidRDefault="007C7C2B" w:rsidP="007C7C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C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Ростов-на-Дону</w:t>
      </w:r>
    </w:p>
    <w:p w:rsidR="007C7C2B" w:rsidRPr="007C7C2B" w:rsidRDefault="007C7C2B" w:rsidP="007C7C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C2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C640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2B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C7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4962"/>
        <w:gridCol w:w="5265"/>
      </w:tblGrid>
      <w:tr w:rsidR="007C7C2B" w:rsidRPr="007C7C2B" w:rsidTr="00D66E52">
        <w:trPr>
          <w:trHeight w:val="2398"/>
        </w:trPr>
        <w:tc>
          <w:tcPr>
            <w:tcW w:w="4962" w:type="dxa"/>
          </w:tcPr>
          <w:p w:rsidR="00A5012B" w:rsidRPr="0034521B" w:rsidRDefault="007C7C2B" w:rsidP="00A5012B">
            <w:pPr>
              <w:tabs>
                <w:tab w:val="left" w:pos="316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 w:type="page"/>
            </w:r>
            <w:r w:rsidR="00A5012B" w:rsidRPr="0034521B">
              <w:rPr>
                <w:rFonts w:ascii="Times New Roman" w:hAnsi="Times New Roman" w:cs="Times New Roman"/>
                <w:b/>
                <w:sz w:val="24"/>
                <w:szCs w:val="24"/>
              </w:rPr>
              <w:t>ОДОБРЕНО</w:t>
            </w:r>
          </w:p>
          <w:p w:rsidR="00A5012B" w:rsidRPr="0034521B" w:rsidRDefault="00A5012B" w:rsidP="00A501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2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:rsidR="00A5012B" w:rsidRPr="007C3204" w:rsidRDefault="00A5012B" w:rsidP="00A50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7C32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Основы техники связи</w:t>
            </w:r>
            <w:r w:rsidRPr="007C32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»                                                                          </w:t>
            </w:r>
          </w:p>
          <w:p w:rsidR="00A5012B" w:rsidRPr="0034521B" w:rsidRDefault="00A5012B" w:rsidP="00A501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№ </w:t>
            </w:r>
            <w:r w:rsidRPr="007C320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</w:t>
            </w:r>
            <w:r w:rsidRPr="007C320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31 августа 202</w:t>
            </w:r>
            <w:r w:rsidR="00CF2B65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2</w:t>
            </w:r>
            <w:r w:rsidRPr="003452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года</w:t>
            </w:r>
          </w:p>
          <w:p w:rsidR="00A5012B" w:rsidRPr="0034521B" w:rsidRDefault="00A5012B" w:rsidP="00A501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2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Председатель ЦК </w:t>
            </w:r>
          </w:p>
          <w:p w:rsidR="007C7C2B" w:rsidRPr="007C7C2B" w:rsidRDefault="00A5012B" w:rsidP="00A5012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 Т.Б. Рыбальченко</w:t>
            </w:r>
          </w:p>
          <w:p w:rsidR="007C7C2B" w:rsidRPr="007C7C2B" w:rsidRDefault="007C7C2B" w:rsidP="007C7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65" w:type="dxa"/>
          </w:tcPr>
          <w:p w:rsidR="00A5012B" w:rsidRPr="0034521B" w:rsidRDefault="00A5012B" w:rsidP="00A5012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52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УТВЕРЖДАЮ:</w:t>
            </w:r>
          </w:p>
          <w:p w:rsidR="00A5012B" w:rsidRPr="0034521B" w:rsidRDefault="00A5012B" w:rsidP="00A5012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452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Зам. директора по НМР</w:t>
            </w:r>
          </w:p>
          <w:p w:rsidR="00A5012B" w:rsidRPr="0034521B" w:rsidRDefault="00A5012B" w:rsidP="00A5012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_______</w:t>
            </w:r>
            <w:r w:rsidRPr="003452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И.В.Подцатова</w:t>
            </w:r>
          </w:p>
          <w:p w:rsidR="00A5012B" w:rsidRPr="0034521B" w:rsidRDefault="00A5012B" w:rsidP="00A5012B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C7C2B" w:rsidRPr="007C7C2B" w:rsidRDefault="00A5012B" w:rsidP="00CF2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C32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«31»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   </w:t>
            </w:r>
            <w:r w:rsidRPr="007C32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 августа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    </w:t>
            </w:r>
            <w:r w:rsidRPr="007C32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202</w:t>
            </w:r>
            <w:r w:rsidR="00CF2B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</w:t>
            </w:r>
            <w:r w:rsidRPr="003452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</w:tbl>
    <w:p w:rsidR="007C7C2B" w:rsidRPr="007C7C2B" w:rsidRDefault="007C7C2B" w:rsidP="007C7C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C7C2B" w:rsidRPr="007C7C2B" w:rsidRDefault="007C7C2B" w:rsidP="007C7C2B">
      <w:pPr>
        <w:tabs>
          <w:tab w:val="left" w:pos="492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271D" w:rsidRDefault="007C7C2B" w:rsidP="00C527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50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Рабочая программа учебной дисциплины</w:t>
      </w:r>
      <w:r w:rsidR="00EC642C" w:rsidRPr="00A50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ОП.03</w:t>
      </w:r>
      <w:r w:rsidRPr="00A50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«Теория электросвязи» </w:t>
      </w:r>
      <w:r w:rsidR="00C5271D" w:rsidRPr="00613FDC">
        <w:rPr>
          <w:rFonts w:ascii="Times New Roman" w:hAnsi="Times New Roman"/>
          <w:sz w:val="24"/>
          <w:szCs w:val="24"/>
        </w:rPr>
        <w:t>разработана на основе Федерального государственного образовательного стандарта по специальности среднего профессионального образования 11.02.15 Инфокоммуникационные сети и системы связи, утвержденного приказом Министерства образования и науки Российской Федерации Приказ Минобрнауки России от 28.07.2014 N 811 (ред. от 21.10.2019) "Об утверждении федерального государственного образовательного стандарта среднего профессионального образования по специальности 11.02.15 Инфокоммуникационные сети и системы связи (Зарегистрировано в Минюсте России 19.08.2014 N 33637).</w:t>
      </w:r>
    </w:p>
    <w:p w:rsidR="007C7C2B" w:rsidRPr="00A5012B" w:rsidRDefault="007C7C2B" w:rsidP="00C5271D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C7C2B" w:rsidRPr="00A5012B" w:rsidRDefault="007C7C2B" w:rsidP="007C7C2B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7C7C2B" w:rsidRPr="00A5012B" w:rsidRDefault="007C7C2B" w:rsidP="007C7C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C7C2B" w:rsidRPr="00A5012B" w:rsidRDefault="007C7C2B" w:rsidP="007C7C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7C7C2B" w:rsidRPr="00A5012B" w:rsidRDefault="007C7C2B" w:rsidP="007C7C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C2B" w:rsidRPr="00A5012B" w:rsidRDefault="007C7C2B" w:rsidP="007C7C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Разработчик:</w:t>
      </w:r>
    </w:p>
    <w:p w:rsidR="007C7C2B" w:rsidRPr="00A5012B" w:rsidRDefault="00BF76F2" w:rsidP="007C7C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Романенко Е.Л.</w:t>
      </w:r>
      <w:r w:rsidR="007C7C2B" w:rsidRPr="00A50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7C7C2B" w:rsidRPr="00A5012B" w:rsidRDefault="007C7C2B" w:rsidP="007C7C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C2B" w:rsidRPr="00A5012B" w:rsidRDefault="007C7C2B" w:rsidP="004E57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Рецензент:</w:t>
      </w:r>
    </w:p>
    <w:p w:rsidR="007C7C2B" w:rsidRPr="00A5012B" w:rsidRDefault="00EC642C" w:rsidP="00EC64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Анисимова Н.Е. – преподаватель ГБПОУ РО «РКРИПТ»</w:t>
      </w:r>
    </w:p>
    <w:p w:rsidR="007C7C2B" w:rsidRPr="00A5012B" w:rsidRDefault="007C7C2B" w:rsidP="007C7C2B">
      <w:pPr>
        <w:rPr>
          <w:rFonts w:ascii="Times New Roman" w:hAnsi="Times New Roman" w:cs="Times New Roman"/>
          <w:sz w:val="24"/>
          <w:szCs w:val="24"/>
        </w:rPr>
      </w:pPr>
    </w:p>
    <w:p w:rsidR="007C7C2B" w:rsidRPr="00A5012B" w:rsidRDefault="007C7C2B" w:rsidP="007C7C2B">
      <w:pPr>
        <w:rPr>
          <w:rFonts w:ascii="Times New Roman" w:hAnsi="Times New Roman" w:cs="Times New Roman"/>
          <w:sz w:val="24"/>
          <w:szCs w:val="24"/>
        </w:rPr>
      </w:pPr>
    </w:p>
    <w:p w:rsidR="007C7C2B" w:rsidRPr="00A5012B" w:rsidRDefault="007C7C2B" w:rsidP="007C7C2B">
      <w:pPr>
        <w:rPr>
          <w:rFonts w:ascii="Times New Roman" w:hAnsi="Times New Roman" w:cs="Times New Roman"/>
          <w:sz w:val="24"/>
          <w:szCs w:val="24"/>
        </w:rPr>
      </w:pPr>
    </w:p>
    <w:p w:rsidR="007C7C2B" w:rsidRPr="00A5012B" w:rsidRDefault="007C7C2B" w:rsidP="007C7C2B">
      <w:pPr>
        <w:rPr>
          <w:rFonts w:ascii="Times New Roman" w:hAnsi="Times New Roman" w:cs="Times New Roman"/>
          <w:sz w:val="24"/>
          <w:szCs w:val="24"/>
        </w:rPr>
      </w:pPr>
    </w:p>
    <w:p w:rsidR="007C7C2B" w:rsidRPr="00A5012B" w:rsidRDefault="007C7C2B" w:rsidP="007C7C2B">
      <w:pPr>
        <w:rPr>
          <w:rFonts w:ascii="Times New Roman" w:hAnsi="Times New Roman" w:cs="Times New Roman"/>
          <w:sz w:val="24"/>
          <w:szCs w:val="24"/>
        </w:rPr>
      </w:pPr>
    </w:p>
    <w:p w:rsidR="007C7C2B" w:rsidRPr="00A5012B" w:rsidRDefault="007C7C2B" w:rsidP="007C7C2B">
      <w:pPr>
        <w:rPr>
          <w:rFonts w:ascii="Times New Roman" w:hAnsi="Times New Roman" w:cs="Times New Roman"/>
          <w:sz w:val="24"/>
          <w:szCs w:val="24"/>
        </w:rPr>
      </w:pPr>
    </w:p>
    <w:p w:rsidR="007C7C2B" w:rsidRPr="00A5012B" w:rsidRDefault="007C7C2B" w:rsidP="007C7C2B">
      <w:pPr>
        <w:rPr>
          <w:rFonts w:ascii="Times New Roman" w:hAnsi="Times New Roman" w:cs="Times New Roman"/>
          <w:sz w:val="24"/>
          <w:szCs w:val="24"/>
        </w:rPr>
      </w:pPr>
    </w:p>
    <w:p w:rsidR="004E5730" w:rsidRPr="00A5012B" w:rsidRDefault="004E5730" w:rsidP="007C7C2B">
      <w:pPr>
        <w:rPr>
          <w:rFonts w:ascii="Times New Roman" w:hAnsi="Times New Roman" w:cs="Times New Roman"/>
          <w:sz w:val="24"/>
          <w:szCs w:val="24"/>
        </w:rPr>
      </w:pPr>
    </w:p>
    <w:p w:rsidR="004E5730" w:rsidRPr="00A5012B" w:rsidRDefault="004E5730" w:rsidP="007C7C2B">
      <w:pPr>
        <w:rPr>
          <w:rFonts w:ascii="Times New Roman" w:hAnsi="Times New Roman" w:cs="Times New Roman"/>
          <w:sz w:val="24"/>
          <w:szCs w:val="24"/>
        </w:rPr>
      </w:pPr>
    </w:p>
    <w:p w:rsidR="004E5730" w:rsidRPr="00A5012B" w:rsidRDefault="004E5730" w:rsidP="007C7C2B">
      <w:pPr>
        <w:rPr>
          <w:rFonts w:ascii="Times New Roman" w:hAnsi="Times New Roman" w:cs="Times New Roman"/>
          <w:sz w:val="24"/>
          <w:szCs w:val="24"/>
        </w:rPr>
      </w:pPr>
    </w:p>
    <w:p w:rsidR="007C7C2B" w:rsidRPr="00A5012B" w:rsidRDefault="007C7C2B" w:rsidP="007C7C2B">
      <w:pPr>
        <w:rPr>
          <w:rFonts w:ascii="Times New Roman" w:hAnsi="Times New Roman" w:cs="Times New Roman"/>
          <w:sz w:val="24"/>
          <w:szCs w:val="24"/>
        </w:rPr>
      </w:pPr>
    </w:p>
    <w:p w:rsidR="007C7C2B" w:rsidRDefault="007C7C2B" w:rsidP="007C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25A" w:rsidRPr="00A5012B" w:rsidRDefault="0033025A" w:rsidP="007C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C2B" w:rsidRPr="00A5012B" w:rsidRDefault="007C7C2B" w:rsidP="007C7C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</w:t>
      </w:r>
    </w:p>
    <w:p w:rsidR="007C7C2B" w:rsidRPr="00A5012B" w:rsidRDefault="007C7C2B" w:rsidP="007C7C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C7C2B" w:rsidRPr="00A5012B" w:rsidRDefault="007C7C2B" w:rsidP="007C7C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C7C2B" w:rsidRPr="00A5012B" w:rsidRDefault="007C7C2B" w:rsidP="007C7C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C7C2B" w:rsidRPr="00A5012B" w:rsidRDefault="007C7C2B" w:rsidP="007C7C2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рабочей программы учебной дисциплины……………………..4</w:t>
      </w:r>
    </w:p>
    <w:p w:rsidR="007C7C2B" w:rsidRPr="00A5012B" w:rsidRDefault="007C7C2B" w:rsidP="007C7C2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и содержание учебной дисциплины………………………….5</w:t>
      </w:r>
    </w:p>
    <w:p w:rsidR="007C7C2B" w:rsidRPr="00A5012B" w:rsidRDefault="007C7C2B" w:rsidP="007C7C2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реализации рабочей программы учебной дисциплины………14</w:t>
      </w:r>
    </w:p>
    <w:p w:rsidR="007C7C2B" w:rsidRPr="00A5012B" w:rsidRDefault="007C7C2B" w:rsidP="007C7C2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и оценка результатов освоения учебной дисциплины………15</w:t>
      </w:r>
    </w:p>
    <w:p w:rsidR="007C7C2B" w:rsidRPr="00A5012B" w:rsidRDefault="007C7C2B" w:rsidP="007C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C2B" w:rsidRPr="00A5012B" w:rsidRDefault="007C7C2B" w:rsidP="007C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C2B" w:rsidRPr="00A5012B" w:rsidRDefault="007C7C2B" w:rsidP="007C7C2B">
      <w:pPr>
        <w:rPr>
          <w:rFonts w:ascii="Times New Roman" w:hAnsi="Times New Roman" w:cs="Times New Roman"/>
          <w:sz w:val="24"/>
          <w:szCs w:val="24"/>
        </w:rPr>
      </w:pPr>
    </w:p>
    <w:p w:rsidR="007C7C2B" w:rsidRPr="00A5012B" w:rsidRDefault="007C7C2B" w:rsidP="007C7C2B">
      <w:pPr>
        <w:rPr>
          <w:rFonts w:ascii="Times New Roman" w:hAnsi="Times New Roman" w:cs="Times New Roman"/>
          <w:sz w:val="24"/>
          <w:szCs w:val="24"/>
        </w:rPr>
      </w:pPr>
    </w:p>
    <w:p w:rsidR="007C7C2B" w:rsidRPr="00A5012B" w:rsidRDefault="007C7C2B" w:rsidP="007C7C2B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C2B" w:rsidRPr="00A5012B" w:rsidRDefault="007C7C2B" w:rsidP="007C7C2B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C2B" w:rsidRPr="00A5012B" w:rsidRDefault="007C7C2B" w:rsidP="007C7C2B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C2B" w:rsidRPr="00A5012B" w:rsidRDefault="007C7C2B" w:rsidP="007C7C2B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C2B" w:rsidRPr="00A5012B" w:rsidRDefault="007C7C2B" w:rsidP="007C7C2B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C2B" w:rsidRPr="00A5012B" w:rsidRDefault="007C7C2B" w:rsidP="007C7C2B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C2B" w:rsidRPr="00A5012B" w:rsidRDefault="007C7C2B" w:rsidP="007C7C2B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C2B" w:rsidRPr="00A5012B" w:rsidRDefault="007C7C2B" w:rsidP="007C7C2B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C2B" w:rsidRPr="00A5012B" w:rsidRDefault="007C7C2B" w:rsidP="007C7C2B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C2B" w:rsidRPr="00A5012B" w:rsidRDefault="007C7C2B" w:rsidP="007C7C2B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C2B" w:rsidRPr="00A5012B" w:rsidRDefault="007C7C2B" w:rsidP="007C7C2B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C2B" w:rsidRPr="00A5012B" w:rsidRDefault="007C7C2B" w:rsidP="007C7C2B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C2B" w:rsidRPr="00A5012B" w:rsidRDefault="007C7C2B" w:rsidP="007C7C2B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C2B" w:rsidRPr="00A5012B" w:rsidRDefault="007C7C2B" w:rsidP="007C7C2B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C2B" w:rsidRPr="00A5012B" w:rsidRDefault="007C7C2B" w:rsidP="007C7C2B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C2B" w:rsidRPr="00A5012B" w:rsidRDefault="007C7C2B" w:rsidP="007C7C2B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C2B" w:rsidRPr="00A5012B" w:rsidRDefault="007C7C2B" w:rsidP="007C7C2B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76F2" w:rsidRPr="00A5012B" w:rsidRDefault="00BF76F2" w:rsidP="007C7C2B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C2B" w:rsidRPr="00A5012B" w:rsidRDefault="007C7C2B" w:rsidP="007C7C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1.    паспорт рабочей ПРОГРАММЫ УЧЕБНОЙ ДИСЦИПЛИНЫ</w:t>
      </w:r>
    </w:p>
    <w:p w:rsidR="007C7C2B" w:rsidRPr="00A5012B" w:rsidRDefault="007C7C2B" w:rsidP="007C7C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«ТЕОРИЯ ЭЛЕКТРОСВЯЗИ»</w:t>
      </w:r>
    </w:p>
    <w:p w:rsidR="007C7C2B" w:rsidRPr="00A5012B" w:rsidRDefault="007C7C2B" w:rsidP="007C7C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 Область применения </w:t>
      </w:r>
      <w:r w:rsidRPr="00A5012B">
        <w:rPr>
          <w:rFonts w:ascii="Times New Roman" w:eastAsia="Calibri" w:hAnsi="Times New Roman" w:cs="Times New Roman"/>
          <w:b/>
          <w:sz w:val="24"/>
          <w:szCs w:val="24"/>
        </w:rPr>
        <w:t>рабочей</w:t>
      </w:r>
      <w:r w:rsidRPr="00A50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программы</w:t>
      </w:r>
    </w:p>
    <w:p w:rsidR="00C5271D" w:rsidRDefault="00C5271D" w:rsidP="00C527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50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Рабочая программа учебной дисциплины ОП.03 «Теория электросвязи» </w:t>
      </w:r>
      <w:r w:rsidRPr="00613FDC">
        <w:rPr>
          <w:rFonts w:ascii="Times New Roman" w:hAnsi="Times New Roman"/>
          <w:sz w:val="24"/>
          <w:szCs w:val="24"/>
        </w:rPr>
        <w:t>разработана на основе Федерального государственного образовательного стандарта по специальности среднего профессионального образования 11.02.15 Инфокоммуникационные сети и системы связи, утвержденного приказом Министерства образования и науки Российской Федерации Приказ Минобрнауки России от 28.07.2014 N 811 (ред. от 21.10.2019) "Об утверждении федерального государственного образовательного стандарта среднего профессионального образования по специальности 11.02.15 Инфокоммуникационные сети и системы связи (Зарегистрировано в Минюсте России 19.08.2014 N 33637).</w:t>
      </w:r>
    </w:p>
    <w:p w:rsidR="007C7C2B" w:rsidRPr="00A5012B" w:rsidRDefault="007C7C2B" w:rsidP="004E5730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предназначена для студентов очной формы обучения.</w:t>
      </w:r>
    </w:p>
    <w:p w:rsidR="007C7C2B" w:rsidRPr="00A5012B" w:rsidRDefault="007C7C2B" w:rsidP="007C7C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C7C2B" w:rsidRPr="00A5012B" w:rsidRDefault="007C7C2B" w:rsidP="007C7C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  Место учебной дисциплины в структуре образовательной программы</w:t>
      </w:r>
    </w:p>
    <w:p w:rsidR="007C7C2B" w:rsidRPr="00A5012B" w:rsidRDefault="007C7C2B" w:rsidP="007C7C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дисциплина «Теория электросвязи» относится к общепрофессиональному циклу, является базовой учебной дисциплиной, изучается в 3-4 семестрах.</w:t>
      </w:r>
    </w:p>
    <w:p w:rsidR="007C7C2B" w:rsidRPr="00A5012B" w:rsidRDefault="007C7C2B" w:rsidP="007C7C2B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C2B" w:rsidRPr="00A5012B" w:rsidRDefault="007C7C2B" w:rsidP="007C7C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Цели и задачи </w:t>
      </w:r>
      <w:r w:rsidRPr="00A5012B">
        <w:rPr>
          <w:rFonts w:ascii="Times New Roman" w:eastAsia="Calibri" w:hAnsi="Times New Roman" w:cs="Times New Roman"/>
          <w:b/>
          <w:sz w:val="24"/>
          <w:szCs w:val="24"/>
        </w:rPr>
        <w:t>учебной</w:t>
      </w:r>
      <w:r w:rsidRPr="00A50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дисциплины – требования к результатам освоения </w:t>
      </w:r>
      <w:r w:rsidRPr="00A5012B">
        <w:rPr>
          <w:rFonts w:ascii="Times New Roman" w:eastAsia="Calibri" w:hAnsi="Times New Roman" w:cs="Times New Roman"/>
          <w:b/>
          <w:sz w:val="24"/>
          <w:szCs w:val="24"/>
        </w:rPr>
        <w:t>учебной</w:t>
      </w:r>
      <w:r w:rsidRPr="00A50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дисциплины.</w:t>
      </w:r>
    </w:p>
    <w:p w:rsidR="007C7C2B" w:rsidRPr="00A5012B" w:rsidRDefault="007C7C2B" w:rsidP="007C7C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«Теория электросвязи» способствует формированию базовых общих компетенций ОК 1 - 9 и профессиональных компетенций ПК 1</w:t>
      </w:r>
      <w:r w:rsidRPr="00A50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.1, ПК 1.2, ПК 1.4</w:t>
      </w:r>
      <w:r w:rsidR="00CF2B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50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специальности </w:t>
      </w:r>
      <w:r w:rsidR="004E5730" w:rsidRPr="00A5012B">
        <w:rPr>
          <w:rFonts w:ascii="Times New Roman" w:eastAsia="Times New Roman" w:hAnsi="Times New Roman" w:cs="Times New Roman"/>
          <w:sz w:val="24"/>
          <w:szCs w:val="24"/>
          <w:lang w:eastAsia="ru-RU"/>
        </w:rPr>
        <w:t>11.02.15 «Инфокоммуникационные сети и системы»</w:t>
      </w:r>
      <w:r w:rsidRPr="00A50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для 2 курсов.</w:t>
      </w:r>
    </w:p>
    <w:p w:rsidR="001373E2" w:rsidRPr="00A5012B" w:rsidRDefault="001373E2" w:rsidP="00137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 1. Понимать сущность и социальную значимость своей будущей профессии, проявлять к ней</w:t>
      </w:r>
    </w:p>
    <w:p w:rsidR="001373E2" w:rsidRPr="00A5012B" w:rsidRDefault="001373E2" w:rsidP="001373E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ОК 2. Организовывать собственную деятельность, выбирать типовые методы и способы</w:t>
      </w:r>
    </w:p>
    <w:p w:rsidR="001373E2" w:rsidRPr="00A5012B" w:rsidRDefault="001373E2" w:rsidP="00137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выполнения профессиональных задач, оценивать их эффективность и качество.</w:t>
      </w:r>
    </w:p>
    <w:p w:rsidR="001373E2" w:rsidRPr="00A5012B" w:rsidRDefault="001373E2" w:rsidP="00137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 3. Принимать решения в стандартных и нестандартных ситуациях и нести за них</w:t>
      </w:r>
    </w:p>
    <w:p w:rsidR="001373E2" w:rsidRPr="00A5012B" w:rsidRDefault="001373E2" w:rsidP="00137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ответственность.</w:t>
      </w:r>
    </w:p>
    <w:p w:rsidR="001373E2" w:rsidRPr="00A5012B" w:rsidRDefault="001373E2" w:rsidP="00137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 4. Осуществлять поиск и использование информации, необходимой для эффективного</w:t>
      </w:r>
    </w:p>
    <w:p w:rsidR="001373E2" w:rsidRPr="00A5012B" w:rsidRDefault="001373E2" w:rsidP="00137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выполнения профессиональных задач, профессионального и личностного развития.</w:t>
      </w:r>
    </w:p>
    <w:p w:rsidR="001373E2" w:rsidRPr="00A5012B" w:rsidRDefault="001373E2" w:rsidP="00137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 5. Использовать информационно-коммуникационные технологии в профессиональной</w:t>
      </w:r>
    </w:p>
    <w:p w:rsidR="001373E2" w:rsidRPr="00A5012B" w:rsidRDefault="001373E2" w:rsidP="00137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деятельности.</w:t>
      </w:r>
    </w:p>
    <w:p w:rsidR="001373E2" w:rsidRPr="00A5012B" w:rsidRDefault="001373E2" w:rsidP="00137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 6. Работать в коллективе и команде, эффективно общаться с коллегами, руководством,</w:t>
      </w:r>
    </w:p>
    <w:p w:rsidR="001373E2" w:rsidRPr="00A5012B" w:rsidRDefault="001373E2" w:rsidP="00137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потребителями.</w:t>
      </w:r>
    </w:p>
    <w:p w:rsidR="001373E2" w:rsidRPr="00A5012B" w:rsidRDefault="001373E2" w:rsidP="00137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 7. Брать на себя ответственность за работу членов команды (подчиненных), результат</w:t>
      </w:r>
    </w:p>
    <w:p w:rsidR="001373E2" w:rsidRPr="00A5012B" w:rsidRDefault="001373E2" w:rsidP="00137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выполнения заданий.</w:t>
      </w:r>
    </w:p>
    <w:p w:rsidR="001373E2" w:rsidRPr="00A5012B" w:rsidRDefault="001373E2" w:rsidP="00137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 8. Самостоятельно определять задачи профессионального и личностного развития, заниматься</w:t>
      </w:r>
    </w:p>
    <w:p w:rsidR="001373E2" w:rsidRPr="00A5012B" w:rsidRDefault="001373E2" w:rsidP="00137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самообразованием, осознанно планировать повышение квалификации.</w:t>
      </w:r>
    </w:p>
    <w:p w:rsidR="001373E2" w:rsidRPr="00A5012B" w:rsidRDefault="001373E2" w:rsidP="00137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 9. Ориентироваться в условиях частой смены технологий в профессиональной деятельности.</w:t>
      </w:r>
    </w:p>
    <w:p w:rsidR="001373E2" w:rsidRPr="00A5012B" w:rsidRDefault="001373E2" w:rsidP="001373E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ПК 1.1. Выполнять монтаж и техническое обслуживание кабелей связи и оконечных кабельных</w:t>
      </w:r>
    </w:p>
    <w:p w:rsidR="001373E2" w:rsidRPr="00A5012B" w:rsidRDefault="001373E2" w:rsidP="00137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устройств.</w:t>
      </w:r>
    </w:p>
    <w:p w:rsidR="001373E2" w:rsidRPr="00A5012B" w:rsidRDefault="001373E2" w:rsidP="001373E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ПК 1.2. Выполнять монтаж, первичную инсталляцию, мониторинг и диагностику цифровых и</w:t>
      </w:r>
    </w:p>
    <w:p w:rsidR="001373E2" w:rsidRPr="00A5012B" w:rsidRDefault="001373E2" w:rsidP="00137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волоконно-оптических систем передачи.</w:t>
      </w:r>
    </w:p>
    <w:p w:rsidR="001373E2" w:rsidRPr="00A5012B" w:rsidRDefault="001373E2" w:rsidP="00137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систем, выбирать методы восстановления его работоспособности.</w:t>
      </w:r>
    </w:p>
    <w:p w:rsidR="001373E2" w:rsidRPr="00A5012B" w:rsidRDefault="001373E2" w:rsidP="001373E2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ПК 1.4. Проводить измерения параметров цифровых каналов, трактов, анализировать результаты</w:t>
      </w:r>
    </w:p>
    <w:p w:rsidR="001373E2" w:rsidRPr="00A5012B" w:rsidRDefault="001373E2" w:rsidP="00137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измерений.</w:t>
      </w:r>
    </w:p>
    <w:p w:rsidR="001373E2" w:rsidRPr="00A5012B" w:rsidRDefault="001373E2" w:rsidP="00137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учебной дисциплины «Теория электросвязи» обучающийся должен:</w:t>
      </w:r>
    </w:p>
    <w:p w:rsidR="007C7C2B" w:rsidRPr="00A5012B" w:rsidRDefault="007C7C2B" w:rsidP="007C7C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C2B" w:rsidRPr="00A5012B" w:rsidRDefault="007C7C2B" w:rsidP="007C7C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учебной дисциплины «Теория электросвязи» обучающийся должен:</w:t>
      </w:r>
    </w:p>
    <w:p w:rsidR="007C7C2B" w:rsidRPr="00A5012B" w:rsidRDefault="007C7C2B" w:rsidP="007C7C2B">
      <w:pPr>
        <w:keepNext/>
        <w:keepLines/>
        <w:spacing w:after="0" w:line="240" w:lineRule="auto"/>
        <w:ind w:firstLine="709"/>
        <w:outlineLvl w:val="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A5012B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уметь:</w:t>
      </w:r>
    </w:p>
    <w:p w:rsidR="007C7C2B" w:rsidRPr="00A5012B" w:rsidRDefault="007C7C2B" w:rsidP="007C7C2B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основные законы теории электрических цепей, учитывать на практике свойства цепей с распределёнными параметрами и нелинейных электрических цепей;</w:t>
      </w:r>
    </w:p>
    <w:p w:rsidR="007C7C2B" w:rsidRPr="00A5012B" w:rsidRDefault="007C7C2B" w:rsidP="007C7C2B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непрерывные (аналоговые) и дискретные (цифровые) сигналы, рассчитывать их параметры.</w:t>
      </w:r>
    </w:p>
    <w:p w:rsidR="007C7C2B" w:rsidRPr="00A5012B" w:rsidRDefault="007C7C2B" w:rsidP="007C7C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знать:</w:t>
      </w:r>
    </w:p>
    <w:p w:rsidR="007C7C2B" w:rsidRPr="00A5012B" w:rsidRDefault="007C7C2B" w:rsidP="007C7C2B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классификацию каналов и линий связи, виды сигналов и их спектры;</w:t>
      </w:r>
    </w:p>
    <w:p w:rsidR="007C7C2B" w:rsidRPr="00A5012B" w:rsidRDefault="007C7C2B" w:rsidP="007C7C2B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нелинейных преобразований сигналов в каналах связи;</w:t>
      </w:r>
    </w:p>
    <w:p w:rsidR="007C7C2B" w:rsidRPr="00A5012B" w:rsidRDefault="007C7C2B" w:rsidP="007C7C2B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кодирование сигналов и преобразование частоты;</w:t>
      </w:r>
    </w:p>
    <w:p w:rsidR="007C7C2B" w:rsidRPr="00A5012B" w:rsidRDefault="007C7C2B" w:rsidP="007C7C2B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модуляции в аналоговых и цифровых системах радиосвязи;</w:t>
      </w:r>
    </w:p>
    <w:p w:rsidR="007C7C2B" w:rsidRDefault="007C7C2B" w:rsidP="00464560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помехоустойчивого кодирования, виды кодов, и их исправляющая способность.</w:t>
      </w:r>
    </w:p>
    <w:p w:rsidR="00441E0B" w:rsidRDefault="00441E0B" w:rsidP="00441E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1E0B" w:rsidRPr="00441E0B" w:rsidRDefault="00441E0B" w:rsidP="00441E0B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41E0B">
        <w:rPr>
          <w:rFonts w:ascii="Times New Roman" w:hAnsi="Times New Roman" w:cs="Times New Roman"/>
          <w:b/>
          <w:sz w:val="24"/>
          <w:szCs w:val="24"/>
        </w:rPr>
        <w:t>Планируемые личностные результаты в ходе реализации образовательной программы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946"/>
      </w:tblGrid>
      <w:tr w:rsidR="00441E0B" w:rsidRPr="00436383" w:rsidTr="00CF2B65">
        <w:tc>
          <w:tcPr>
            <w:tcW w:w="2376" w:type="dxa"/>
          </w:tcPr>
          <w:p w:rsidR="00441E0B" w:rsidRPr="00436383" w:rsidRDefault="00441E0B" w:rsidP="00CF2B6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6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</w:p>
        </w:tc>
        <w:tc>
          <w:tcPr>
            <w:tcW w:w="6946" w:type="dxa"/>
            <w:vAlign w:val="center"/>
          </w:tcPr>
          <w:p w:rsidR="00441E0B" w:rsidRPr="00436383" w:rsidRDefault="00441E0B" w:rsidP="00CF2B6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6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441E0B" w:rsidRPr="00436383" w:rsidRDefault="00441E0B" w:rsidP="00CF2B6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63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441E0B" w:rsidRPr="00436383" w:rsidRDefault="00441E0B" w:rsidP="00CF2B6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41E0B" w:rsidRPr="00436383" w:rsidTr="00CF2B65">
        <w:tc>
          <w:tcPr>
            <w:tcW w:w="2376" w:type="dxa"/>
          </w:tcPr>
          <w:p w:rsidR="00441E0B" w:rsidRPr="00436383" w:rsidRDefault="00441E0B" w:rsidP="00CF2B6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4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4</w:t>
            </w:r>
          </w:p>
        </w:tc>
        <w:tc>
          <w:tcPr>
            <w:tcW w:w="6946" w:type="dxa"/>
            <w:vAlign w:val="center"/>
          </w:tcPr>
          <w:p w:rsidR="00441E0B" w:rsidRPr="00436383" w:rsidRDefault="00441E0B" w:rsidP="00CF2B65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6383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441E0B" w:rsidRPr="00436383" w:rsidTr="00CF2B65">
        <w:tc>
          <w:tcPr>
            <w:tcW w:w="2376" w:type="dxa"/>
          </w:tcPr>
          <w:p w:rsidR="00441E0B" w:rsidRPr="00436383" w:rsidRDefault="00441E0B" w:rsidP="00CF2B65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25</w:t>
            </w:r>
          </w:p>
        </w:tc>
        <w:tc>
          <w:tcPr>
            <w:tcW w:w="6946" w:type="dxa"/>
            <w:vAlign w:val="center"/>
          </w:tcPr>
          <w:p w:rsidR="00441E0B" w:rsidRPr="00436383" w:rsidRDefault="00441E0B" w:rsidP="00CF2B65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45549">
              <w:rPr>
                <w:rFonts w:ascii="Times New Roman" w:hAnsi="Times New Roman" w:cs="Times New Roman"/>
                <w:sz w:val="24"/>
                <w:szCs w:val="24"/>
              </w:rPr>
              <w:t>Демонстрирующий уровень подготовки, соответствующий современным стандартам и передовым технологиям, потребностям регионального рынка и цифровой экономики, в том числе требованиям стандартов Ворлдскиллс</w:t>
            </w:r>
          </w:p>
        </w:tc>
      </w:tr>
      <w:tr w:rsidR="00441E0B" w:rsidRPr="00436383" w:rsidTr="00CF2B65">
        <w:tc>
          <w:tcPr>
            <w:tcW w:w="2376" w:type="dxa"/>
          </w:tcPr>
          <w:p w:rsidR="00441E0B" w:rsidRPr="00436383" w:rsidRDefault="00441E0B" w:rsidP="00CF2B65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26</w:t>
            </w:r>
          </w:p>
        </w:tc>
        <w:tc>
          <w:tcPr>
            <w:tcW w:w="6946" w:type="dxa"/>
            <w:vAlign w:val="center"/>
          </w:tcPr>
          <w:p w:rsidR="00441E0B" w:rsidRPr="00436383" w:rsidRDefault="00441E0B" w:rsidP="00CF2B65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45549">
              <w:rPr>
                <w:rFonts w:ascii="Times New Roman" w:hAnsi="Times New Roman" w:cs="Times New Roman"/>
                <w:sz w:val="24"/>
                <w:szCs w:val="24"/>
              </w:rPr>
              <w:t>Способный использовать различные цифровые средства и умения, позволяющие во взаимодействии с другими людьми достигать поставленных целейв цифровой среде</w:t>
            </w:r>
          </w:p>
        </w:tc>
      </w:tr>
      <w:tr w:rsidR="00441E0B" w:rsidRPr="00436383" w:rsidTr="00CF2B65">
        <w:tc>
          <w:tcPr>
            <w:tcW w:w="2376" w:type="dxa"/>
          </w:tcPr>
          <w:p w:rsidR="00441E0B" w:rsidRDefault="00441E0B" w:rsidP="00CF2B65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ЛР27</w:t>
            </w:r>
          </w:p>
        </w:tc>
        <w:tc>
          <w:tcPr>
            <w:tcW w:w="6946" w:type="dxa"/>
            <w:vAlign w:val="center"/>
          </w:tcPr>
          <w:p w:rsidR="00441E0B" w:rsidRPr="00436383" w:rsidRDefault="00441E0B" w:rsidP="00CF2B65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49">
              <w:rPr>
                <w:rFonts w:ascii="Times New Roman" w:hAnsi="Times New Roman" w:cs="Times New Roman"/>
                <w:sz w:val="24"/>
                <w:szCs w:val="24"/>
              </w:rPr>
              <w:t>Стремящийся к саморазвитию и самосовершенствованию, мотивированный к обучению, принимающий активное участие в социально-значимой деятельности на местном и региональном уровнях</w:t>
            </w:r>
          </w:p>
        </w:tc>
      </w:tr>
    </w:tbl>
    <w:p w:rsidR="00441E0B" w:rsidRPr="00A5012B" w:rsidRDefault="00441E0B" w:rsidP="00441E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1E0B" w:rsidRDefault="00441E0B" w:rsidP="007C7C2B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1E0B" w:rsidRDefault="00441E0B" w:rsidP="007C7C2B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E5730" w:rsidRPr="00A5012B" w:rsidRDefault="004E5730" w:rsidP="007C7C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7C7C2B" w:rsidRPr="00A5012B" w:rsidRDefault="007C7C2B" w:rsidP="00CF2B6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5012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2.СТРУКТУРА И СОДЕРЖАНИЕ УЧЕБНОЙ ДИСЦИПЛИНЫ</w:t>
      </w:r>
    </w:p>
    <w:p w:rsidR="007C7C2B" w:rsidRPr="00A5012B" w:rsidRDefault="007C7C2B" w:rsidP="007C7C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7C7C2B" w:rsidRPr="00A5012B" w:rsidRDefault="007C7C2B" w:rsidP="007C7C2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50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:rsidR="007C7C2B" w:rsidRPr="00A5012B" w:rsidRDefault="007C7C2B" w:rsidP="007C7C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7C7C2B" w:rsidRPr="00A5012B" w:rsidTr="007C7C2B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7C7C2B" w:rsidRPr="00A5012B" w:rsidRDefault="007C7C2B" w:rsidP="007C7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7C7C2B" w:rsidRPr="00A5012B" w:rsidRDefault="007C7C2B" w:rsidP="007C7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7C7C2B" w:rsidRPr="00A5012B" w:rsidTr="007C7C2B">
        <w:trPr>
          <w:trHeight w:val="285"/>
        </w:trPr>
        <w:tc>
          <w:tcPr>
            <w:tcW w:w="7904" w:type="dxa"/>
            <w:shd w:val="clear" w:color="auto" w:fill="auto"/>
          </w:tcPr>
          <w:p w:rsidR="007C7C2B" w:rsidRPr="00A5012B" w:rsidRDefault="00A5012B" w:rsidP="007C7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Объём ОП</w:t>
            </w:r>
            <w:r w:rsidR="007C7C2B" w:rsidRPr="00A501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(всего)</w:t>
            </w:r>
          </w:p>
        </w:tc>
        <w:tc>
          <w:tcPr>
            <w:tcW w:w="1800" w:type="dxa"/>
            <w:shd w:val="clear" w:color="auto" w:fill="auto"/>
          </w:tcPr>
          <w:p w:rsidR="007C7C2B" w:rsidRPr="00A5012B" w:rsidRDefault="00A5012B" w:rsidP="007C7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72</w:t>
            </w:r>
          </w:p>
        </w:tc>
      </w:tr>
      <w:tr w:rsidR="007C7C2B" w:rsidRPr="00A5012B" w:rsidTr="007C7C2B">
        <w:tc>
          <w:tcPr>
            <w:tcW w:w="7904" w:type="dxa"/>
            <w:shd w:val="clear" w:color="auto" w:fill="auto"/>
          </w:tcPr>
          <w:p w:rsidR="007C7C2B" w:rsidRPr="00A5012B" w:rsidRDefault="007C7C2B" w:rsidP="007C7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7C7C2B" w:rsidRPr="00A5012B" w:rsidRDefault="00A5012B" w:rsidP="007C7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70</w:t>
            </w:r>
          </w:p>
        </w:tc>
      </w:tr>
      <w:tr w:rsidR="007C7C2B" w:rsidRPr="00A5012B" w:rsidTr="007C7C2B">
        <w:tc>
          <w:tcPr>
            <w:tcW w:w="7904" w:type="dxa"/>
            <w:shd w:val="clear" w:color="auto" w:fill="auto"/>
          </w:tcPr>
          <w:p w:rsidR="007C7C2B" w:rsidRPr="00A5012B" w:rsidRDefault="007C7C2B" w:rsidP="007C7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7C7C2B" w:rsidRPr="00A5012B" w:rsidRDefault="007C7C2B" w:rsidP="007C7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7C7C2B" w:rsidRPr="00A5012B" w:rsidTr="007C7C2B">
        <w:tc>
          <w:tcPr>
            <w:tcW w:w="7904" w:type="dxa"/>
            <w:shd w:val="clear" w:color="auto" w:fill="auto"/>
          </w:tcPr>
          <w:p w:rsidR="007C7C2B" w:rsidRPr="00A5012B" w:rsidRDefault="007C7C2B" w:rsidP="007C7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7C7C2B" w:rsidRPr="00A5012B" w:rsidRDefault="00A5012B" w:rsidP="007C7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</w:t>
            </w:r>
          </w:p>
        </w:tc>
      </w:tr>
      <w:tr w:rsidR="007C7C2B" w:rsidRPr="00A5012B" w:rsidTr="007C7C2B">
        <w:tc>
          <w:tcPr>
            <w:tcW w:w="7904" w:type="dxa"/>
            <w:shd w:val="clear" w:color="auto" w:fill="auto"/>
          </w:tcPr>
          <w:p w:rsidR="007C7C2B" w:rsidRPr="00A5012B" w:rsidRDefault="007C7C2B" w:rsidP="00BF0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лабораторные </w:t>
            </w:r>
            <w:r w:rsidR="00BF00B1" w:rsidRPr="00A5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1800" w:type="dxa"/>
            <w:shd w:val="clear" w:color="auto" w:fill="auto"/>
          </w:tcPr>
          <w:p w:rsidR="007C7C2B" w:rsidRPr="00A5012B" w:rsidRDefault="007C7C2B" w:rsidP="007C7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7C7C2B" w:rsidRPr="00A5012B" w:rsidTr="007C7C2B">
        <w:tc>
          <w:tcPr>
            <w:tcW w:w="7904" w:type="dxa"/>
            <w:tcBorders>
              <w:bottom w:val="single" w:sz="6" w:space="0" w:color="000000"/>
            </w:tcBorders>
            <w:shd w:val="clear" w:color="auto" w:fill="auto"/>
          </w:tcPr>
          <w:p w:rsidR="007C7C2B" w:rsidRPr="00A5012B" w:rsidRDefault="007C7C2B" w:rsidP="007C7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shd w:val="clear" w:color="auto" w:fill="auto"/>
          </w:tcPr>
          <w:p w:rsidR="007C7C2B" w:rsidRPr="00A5012B" w:rsidRDefault="00A5012B" w:rsidP="007C7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</w:t>
            </w:r>
          </w:p>
        </w:tc>
      </w:tr>
      <w:tr w:rsidR="007C7C2B" w:rsidRPr="00A5012B" w:rsidTr="007C7C2B"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7C7C2B" w:rsidRPr="00A5012B" w:rsidRDefault="007C7C2B" w:rsidP="007C7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7C7C2B" w:rsidRPr="00A5012B" w:rsidRDefault="00A5012B" w:rsidP="007C7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7C7C2B" w:rsidRPr="00A5012B" w:rsidTr="007C7C2B">
        <w:tc>
          <w:tcPr>
            <w:tcW w:w="7904" w:type="dxa"/>
            <w:shd w:val="clear" w:color="auto" w:fill="auto"/>
          </w:tcPr>
          <w:p w:rsidR="007C7C2B" w:rsidRPr="00A5012B" w:rsidRDefault="007C7C2B" w:rsidP="007C7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7C7C2B" w:rsidRPr="00A5012B" w:rsidRDefault="007C7C2B" w:rsidP="007C7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71676A" w:rsidRPr="00A5012B" w:rsidTr="007C7C2B">
        <w:tc>
          <w:tcPr>
            <w:tcW w:w="7904" w:type="dxa"/>
            <w:shd w:val="clear" w:color="auto" w:fill="auto"/>
          </w:tcPr>
          <w:p w:rsidR="0071676A" w:rsidRPr="00A5012B" w:rsidRDefault="0071676A" w:rsidP="007167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</w:tc>
        <w:tc>
          <w:tcPr>
            <w:tcW w:w="1800" w:type="dxa"/>
            <w:shd w:val="clear" w:color="auto" w:fill="auto"/>
          </w:tcPr>
          <w:p w:rsidR="0071676A" w:rsidRPr="00A5012B" w:rsidRDefault="0071676A" w:rsidP="00716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71676A" w:rsidRPr="00A5012B" w:rsidTr="007C7C2B">
        <w:tc>
          <w:tcPr>
            <w:tcW w:w="7904" w:type="dxa"/>
            <w:shd w:val="clear" w:color="auto" w:fill="auto"/>
          </w:tcPr>
          <w:p w:rsidR="0071676A" w:rsidRPr="00A5012B" w:rsidRDefault="0071676A" w:rsidP="00CC64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к практической проверке (ответы на контрольные вопросы и вопросы допуска к лабораторным </w:t>
            </w:r>
            <w:r w:rsidR="00CC6400" w:rsidRPr="00A5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занятиям</w:t>
            </w:r>
            <w:r w:rsidRPr="00A5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практическим </w:t>
            </w:r>
            <w:r w:rsidR="00CC6400" w:rsidRPr="00A5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занятиям</w:t>
            </w:r>
            <w:r w:rsidRPr="00A5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800" w:type="dxa"/>
            <w:shd w:val="clear" w:color="auto" w:fill="auto"/>
          </w:tcPr>
          <w:p w:rsidR="0071676A" w:rsidRPr="00A5012B" w:rsidRDefault="0071676A" w:rsidP="00716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71676A" w:rsidRPr="00A5012B" w:rsidTr="007C7C2B">
        <w:tc>
          <w:tcPr>
            <w:tcW w:w="7904" w:type="dxa"/>
            <w:shd w:val="clear" w:color="auto" w:fill="auto"/>
          </w:tcPr>
          <w:p w:rsidR="0071676A" w:rsidRPr="00A5012B" w:rsidRDefault="0071676A" w:rsidP="007167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письменным проверочным работам в форме тестирования по разделам 1-8.</w:t>
            </w:r>
          </w:p>
        </w:tc>
        <w:tc>
          <w:tcPr>
            <w:tcW w:w="1800" w:type="dxa"/>
            <w:shd w:val="clear" w:color="auto" w:fill="auto"/>
          </w:tcPr>
          <w:p w:rsidR="0071676A" w:rsidRPr="00A5012B" w:rsidRDefault="0071676A" w:rsidP="00716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D5792D" w:rsidRPr="00A5012B" w:rsidTr="007C7C2B">
        <w:tc>
          <w:tcPr>
            <w:tcW w:w="7904" w:type="dxa"/>
            <w:shd w:val="clear" w:color="auto" w:fill="auto"/>
          </w:tcPr>
          <w:p w:rsidR="00D5792D" w:rsidRPr="00A5012B" w:rsidRDefault="00D5792D" w:rsidP="00606D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промежуточной аттестации в форме экзамена.</w:t>
            </w:r>
          </w:p>
        </w:tc>
        <w:tc>
          <w:tcPr>
            <w:tcW w:w="1800" w:type="dxa"/>
            <w:shd w:val="clear" w:color="auto" w:fill="auto"/>
          </w:tcPr>
          <w:p w:rsidR="00D5792D" w:rsidRPr="00A5012B" w:rsidRDefault="00D5792D" w:rsidP="00D5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D5792D" w:rsidRPr="00A5012B" w:rsidTr="00606DD5">
        <w:trPr>
          <w:trHeight w:val="373"/>
        </w:trPr>
        <w:tc>
          <w:tcPr>
            <w:tcW w:w="9704" w:type="dxa"/>
            <w:gridSpan w:val="2"/>
            <w:shd w:val="clear" w:color="auto" w:fill="auto"/>
          </w:tcPr>
          <w:p w:rsidR="00D5792D" w:rsidRPr="00A5012B" w:rsidRDefault="00606DD5" w:rsidP="00D5792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Промежуточная аттестация </w:t>
            </w:r>
            <w:r w:rsidR="00D5792D" w:rsidRPr="00A5012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 дисциплине в форме</w:t>
            </w:r>
            <w:r w:rsidR="004E5730" w:rsidRPr="00A5012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D5792D" w:rsidRPr="00A5012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экзамена </w:t>
            </w:r>
            <w:r w:rsidR="00D5792D" w:rsidRPr="00A5012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– в 4 семестре.</w:t>
            </w:r>
          </w:p>
        </w:tc>
      </w:tr>
    </w:tbl>
    <w:p w:rsidR="007C7C2B" w:rsidRPr="00A5012B" w:rsidRDefault="007C7C2B" w:rsidP="007C7C2B">
      <w:pPr>
        <w:pBdr>
          <w:bar w:val="single" w:sz="4" w:color="auto"/>
        </w:pBd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C7C2B" w:rsidRPr="00A5012B" w:rsidSect="00653763">
          <w:footerReference w:type="default" r:id="rId8"/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</w:p>
    <w:p w:rsidR="007C7C2B" w:rsidRPr="00A5012B" w:rsidRDefault="007C7C2B" w:rsidP="004E573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95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 Тематический план и содержание учебной дисциплины</w:t>
      </w:r>
      <w:r w:rsidR="004E5730" w:rsidRPr="00A50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50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«Теория электросвязи»</w:t>
      </w:r>
    </w:p>
    <w:tbl>
      <w:tblPr>
        <w:tblpPr w:leftFromText="180" w:rightFromText="180" w:horzAnchor="margin" w:tblpY="10255"/>
        <w:tblW w:w="14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14"/>
        <w:gridCol w:w="10"/>
        <w:gridCol w:w="290"/>
        <w:gridCol w:w="17"/>
        <w:gridCol w:w="41"/>
        <w:gridCol w:w="28"/>
        <w:gridCol w:w="8331"/>
        <w:gridCol w:w="1335"/>
        <w:gridCol w:w="1962"/>
      </w:tblGrid>
      <w:tr w:rsidR="00022598" w:rsidRPr="00A5012B" w:rsidTr="00CF2B65">
        <w:trPr>
          <w:trHeight w:val="563"/>
        </w:trPr>
        <w:tc>
          <w:tcPr>
            <w:tcW w:w="2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022598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A501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CF2B65" w:rsidRDefault="00CF2B65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2B65">
              <w:rPr>
                <w:rFonts w:ascii="Times New Roman" w:hAnsi="Times New Roman" w:cs="Times New Roman"/>
                <w:b/>
                <w:bCs/>
                <w:sz w:val="24"/>
              </w:rPr>
              <w:t>Формируемые ОК и ПК, ЛР</w:t>
            </w:r>
          </w:p>
        </w:tc>
      </w:tr>
      <w:tr w:rsidR="00022598" w:rsidRPr="00A5012B" w:rsidTr="00CF2B65">
        <w:trPr>
          <w:trHeight w:val="20"/>
        </w:trPr>
        <w:tc>
          <w:tcPr>
            <w:tcW w:w="2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022598" w:rsidRPr="00A5012B" w:rsidTr="00CF2B65">
        <w:trPr>
          <w:trHeight w:val="582"/>
        </w:trPr>
        <w:tc>
          <w:tcPr>
            <w:tcW w:w="2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pStyle w:val="2"/>
              <w:framePr w:hSpace="0" w:wrap="auto" w:hAnchor="text" w:yAlign="inline"/>
            </w:pPr>
            <w:r w:rsidRPr="00A5012B">
              <w:t>Общие сведения о системах электросвязи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22598" w:rsidRPr="00A5012B" w:rsidTr="00CF2B65">
        <w:trPr>
          <w:trHeight w:val="63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Введение</w:t>
            </w:r>
          </w:p>
          <w:p w:rsidR="00022598" w:rsidRPr="00A5012B" w:rsidRDefault="00022598" w:rsidP="00CF2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понятия и определения</w:t>
            </w: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598" w:rsidRPr="00A5012B" w:rsidRDefault="00CF2B65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022598" w:rsidRPr="00A5012B" w:rsidTr="00CF2B65">
        <w:trPr>
          <w:trHeight w:val="2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Краткая история развития электросвязи и современные тенденции.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Информация, сообщения, сигналы (аналоговые и дискретные)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Линия связи, система связи, канал связи. Структурная схема одноканальной системы электросвязи.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Классификация систем электросвязи по видам передаваемых сообщений и среды распространения.</w:t>
            </w: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22598" w:rsidRPr="00A5012B" w:rsidTr="00CF2B65">
        <w:trPr>
          <w:trHeight w:val="388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598" w:rsidRPr="00A5012B" w:rsidRDefault="00CF2B65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022598" w:rsidRPr="00A5012B" w:rsidTr="00CF2B65">
        <w:trPr>
          <w:trHeight w:val="63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1.2</w:t>
            </w:r>
          </w:p>
          <w:p w:rsidR="00022598" w:rsidRPr="00A5012B" w:rsidRDefault="00022598" w:rsidP="00CF2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Сигналы электросвязи и их спектры</w:t>
            </w: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598" w:rsidRPr="00A5012B" w:rsidRDefault="00CF2B65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022598" w:rsidRPr="00A5012B" w:rsidTr="00CF2B65">
        <w:trPr>
          <w:trHeight w:val="2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Классификация сигналов электросвязи.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Параметры аналоговых и цифровых сигналов.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Периодические сигналы и их спектры.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Непериодические сигналы и их спектры.</w:t>
            </w: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22598" w:rsidRPr="00A5012B" w:rsidTr="00CF2B65">
        <w:trPr>
          <w:trHeight w:val="651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 лабораторные занятия: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№1 «Исследование спектра аналогового сигнала»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№2 «Исследование спектра цифрового сигнала»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№3 «Исследование спектра речевого сигнала»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598" w:rsidRPr="00A5012B" w:rsidRDefault="00CF2B65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022598" w:rsidRPr="00A5012B" w:rsidTr="00CF2B65">
        <w:trPr>
          <w:trHeight w:val="29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 практическая работа: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№1 «Временное и спектральное представление сигналов»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22598" w:rsidRPr="00A5012B" w:rsidTr="00CF2B65">
        <w:trPr>
          <w:trHeight w:val="7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практической проверке (ответы на контрольные вопросы и вопросы допуска к лабораторным работам и практическим работам).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письменным проверочным работам в форме тестирования по разделу 1.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598" w:rsidRPr="00A5012B" w:rsidRDefault="00CF2B65" w:rsidP="00CF2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022598" w:rsidRPr="00A5012B" w:rsidTr="00CF2B65">
        <w:trPr>
          <w:trHeight w:val="20"/>
        </w:trPr>
        <w:tc>
          <w:tcPr>
            <w:tcW w:w="115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Методы и устройства преобразования и формирования сигналов</w:t>
            </w:r>
          </w:p>
          <w:p w:rsidR="00022598" w:rsidRPr="00A5012B" w:rsidRDefault="00022598" w:rsidP="00CF2B65">
            <w:pPr>
              <w:tabs>
                <w:tab w:val="left" w:pos="2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34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22598" w:rsidRPr="00A5012B" w:rsidTr="00CF2B65">
        <w:trPr>
          <w:trHeight w:val="20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2.1.</w:t>
            </w:r>
          </w:p>
          <w:p w:rsidR="00022598" w:rsidRPr="00A5012B" w:rsidRDefault="00022598" w:rsidP="00CF2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гармонического и бигармонического сигналов в нелинейной цепи</w:t>
            </w: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598" w:rsidRPr="00A5012B" w:rsidRDefault="00CF2B65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022598" w:rsidRPr="00A5012B" w:rsidTr="00CF2B65">
        <w:trPr>
          <w:trHeight w:val="2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 спектра отклика на гармоническое воздействие.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 спектра отклика на бигармоническое воздействие.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22598" w:rsidRPr="00A5012B" w:rsidTr="00CF2B65">
        <w:trPr>
          <w:trHeight w:val="2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 практическое занятие: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№2 «Расчет спектра отклика нелинейной цепи на бигармоническое воздействие»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598" w:rsidRPr="00A5012B" w:rsidRDefault="00CF2B65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022598" w:rsidRPr="00A5012B" w:rsidTr="00CF2B65">
        <w:trPr>
          <w:trHeight w:val="276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практической проверке (ответы на контрольные вопросы и вопросы допуска к лабораторным работам и практическим работам).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598" w:rsidRPr="00A5012B" w:rsidRDefault="00CF2B65" w:rsidP="00CF2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022598" w:rsidRPr="00A5012B" w:rsidTr="00CF2B65">
        <w:trPr>
          <w:trHeight w:val="230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CF2B65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CF2B65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1A1462" w:rsidRDefault="00022598" w:rsidP="001A1462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2.2.</w:t>
            </w:r>
            <w:r w:rsidR="001A14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5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Частотно-избирательные системы </w:t>
            </w:r>
          </w:p>
          <w:p w:rsidR="00022598" w:rsidRPr="00A5012B" w:rsidRDefault="00022598" w:rsidP="00CF2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2598" w:rsidRPr="00A5012B" w:rsidRDefault="00CF2B65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022598" w:rsidRPr="00A5012B" w:rsidTr="00CF2B65">
        <w:trPr>
          <w:trHeight w:val="871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Реактивные фильтры нижних частот.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Реактивные фильтры верхних частот.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Реактивные полосовые фильтры.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Реактивные режекторные фильтры.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22598" w:rsidRPr="00A5012B" w:rsidTr="00CF2B65">
        <w:trPr>
          <w:trHeight w:val="41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 лабораторное занятие: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4 «Исследование работы электрических фильтров»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598" w:rsidRPr="00A5012B" w:rsidRDefault="00CF2B65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022598" w:rsidRPr="00A5012B" w:rsidTr="00CF2B65">
        <w:trPr>
          <w:trHeight w:val="41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практической проверке (ответы на контрольные вопросы и вопросы допуска к лабораторным работам и практическим работам).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>2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598" w:rsidRPr="00A5012B" w:rsidRDefault="00CF2B65" w:rsidP="00CF2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022598" w:rsidRPr="00A5012B" w:rsidTr="00CF2B65">
        <w:trPr>
          <w:trHeight w:val="138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1A1462" w:rsidRDefault="00022598" w:rsidP="001A1462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2.3</w:t>
            </w:r>
            <w:r w:rsidR="001A14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5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частоты 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1A1462" w:rsidRDefault="00022598" w:rsidP="001A1462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2.4.</w:t>
            </w:r>
            <w:r w:rsidR="001A14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5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частоты</w:t>
            </w:r>
          </w:p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598" w:rsidRPr="00A5012B" w:rsidRDefault="00CF2B65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022598" w:rsidRPr="00A5012B" w:rsidTr="00CF2B65">
        <w:trPr>
          <w:trHeight w:val="20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Принцип умножения частоты.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Схема умножителя частоты 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Область применения</w:t>
            </w: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22598" w:rsidRPr="00A5012B" w:rsidTr="00CF2B65">
        <w:trPr>
          <w:trHeight w:val="20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 лабораторное занятие: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5 «Исследование умножителя частоты»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598" w:rsidRPr="00A5012B" w:rsidRDefault="00CF2B65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022598" w:rsidRPr="00A5012B" w:rsidTr="00CF2B65">
        <w:trPr>
          <w:trHeight w:val="410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Практические занятия: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лабораторное занятие</w:t>
            </w: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3 «Расчет умножителя частоты методом угла отсечки»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22598" w:rsidRPr="00A5012B" w:rsidTr="00CF2B65">
        <w:trPr>
          <w:trHeight w:val="60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практической проверке (ответы на контрольные вопросы и вопросы допуска к лабораторным работам и практическим работам).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598" w:rsidRPr="00A5012B" w:rsidRDefault="00CF2B65" w:rsidP="00CF2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022598" w:rsidRPr="00A5012B" w:rsidTr="00CF2B65">
        <w:trPr>
          <w:trHeight w:val="450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22598" w:rsidRPr="00A5012B" w:rsidTr="00CF2B65">
        <w:trPr>
          <w:trHeight w:val="20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Принцип преобразователя частоты.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Схема преобразователя частоты.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Область применения</w:t>
            </w: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CF2B65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022598" w:rsidRPr="00A5012B" w:rsidTr="00CF2B65">
        <w:trPr>
          <w:trHeight w:val="538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 лабораторное занятие: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6 «Исследование преобразователя частоты»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598" w:rsidRPr="00A5012B" w:rsidRDefault="00CF2B65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022598" w:rsidRPr="00A5012B" w:rsidTr="00CF2B65">
        <w:trPr>
          <w:trHeight w:val="249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Практические занятия: практическое занятие:  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4 «Расчет преобразователя частоты»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22598" w:rsidRPr="00A5012B" w:rsidTr="00CF2B65">
        <w:trPr>
          <w:trHeight w:val="650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Подготовка к практической проверке (ответы на контрольные вопросы и вопросы допуска к лабораторным работам и практическим работам).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598" w:rsidRPr="00A5012B" w:rsidRDefault="00CF2B65" w:rsidP="00CF2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022598" w:rsidRPr="00A5012B" w:rsidTr="00CF2B65">
        <w:trPr>
          <w:trHeight w:val="230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22598" w:rsidRPr="00CF2B65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CF2B65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1A1462" w:rsidRDefault="00022598" w:rsidP="001A1462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2.5</w:t>
            </w:r>
            <w:r w:rsidR="001A14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5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Автоколебательные системы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598" w:rsidRPr="00A5012B" w:rsidRDefault="00CF2B65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022598" w:rsidRPr="00A5012B" w:rsidTr="00CF2B65">
        <w:trPr>
          <w:trHeight w:val="1073"/>
        </w:trPr>
        <w:tc>
          <w:tcPr>
            <w:tcW w:w="2824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Общие сведения и классификация автогенераторов.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Условие возникновения колебаний и работа автогенератора в стационарном режиме.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Схема автогенератора </w:t>
            </w: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LC</w:t>
            </w: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типа.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Стабилизация частоты, формы и мощности.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22598" w:rsidRPr="00A5012B" w:rsidTr="00CF2B65">
        <w:trPr>
          <w:trHeight w:val="313"/>
        </w:trPr>
        <w:tc>
          <w:tcPr>
            <w:tcW w:w="2824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 лабораторное занятие: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7 «Исследование работы автогенератора </w:t>
            </w: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LC</w:t>
            </w: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типа»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598" w:rsidRPr="00A5012B" w:rsidRDefault="00CF2B65" w:rsidP="00CF2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022598" w:rsidRPr="00A5012B" w:rsidTr="00CF2B65">
        <w:trPr>
          <w:trHeight w:val="294"/>
        </w:trPr>
        <w:tc>
          <w:tcPr>
            <w:tcW w:w="28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практической проверке (ответы на контрольные вопросы и вопросы допуска к лабораторным работам и практическим работам).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письменным проверочным работам в форме тестирования по разделу 2.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598" w:rsidRPr="00A5012B" w:rsidRDefault="00CF2B65" w:rsidP="00CF2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022598" w:rsidRPr="00A5012B" w:rsidTr="00CF2B65">
        <w:trPr>
          <w:trHeight w:val="128"/>
        </w:trPr>
        <w:tc>
          <w:tcPr>
            <w:tcW w:w="115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Формирование и детектирование модулированных сигналов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22598" w:rsidRPr="00A5012B" w:rsidTr="00CF2B65">
        <w:trPr>
          <w:trHeight w:val="258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2598" w:rsidRPr="001A1462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1A1462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1A1462" w:rsidRDefault="00022598" w:rsidP="001A1462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</w:t>
            </w:r>
            <w:r w:rsidRPr="001A14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1A14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1A14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5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Амплитудная модуляция</w:t>
            </w: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1A1462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1A1462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A146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2598" w:rsidRPr="00A5012B" w:rsidRDefault="00CF2B65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022598" w:rsidRPr="00A5012B" w:rsidTr="00CF2B65">
        <w:trPr>
          <w:trHeight w:val="638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022598" w:rsidRPr="001A1462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Временное и спектральное представление АМ сигнала. Характеристики АМ сигнала.</w:t>
            </w:r>
          </w:p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Амплитудный модулятор</w:t>
            </w:r>
          </w:p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Детектирование АМ сигнала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22598" w:rsidRPr="00A5012B" w:rsidTr="00CF2B65">
        <w:trPr>
          <w:trHeight w:val="721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 лабораторное занятие: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 8 «Формирование и детектирование сигналов с амплитудной модуляцией»</w:t>
            </w:r>
          </w:p>
        </w:tc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          2</w:t>
            </w:r>
          </w:p>
        </w:tc>
        <w:tc>
          <w:tcPr>
            <w:tcW w:w="196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CF2B65" w:rsidP="00CF2B65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022598" w:rsidRPr="00A5012B" w:rsidTr="00CF2B65">
        <w:trPr>
          <w:trHeight w:val="705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практической проверке (ответы на контрольные вопросы и вопросы допуска к лабораторным работам и практическим работам).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>2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598" w:rsidRPr="00A5012B" w:rsidRDefault="00CF2B65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022598" w:rsidRPr="00A5012B" w:rsidTr="00CF2B65">
        <w:trPr>
          <w:trHeight w:val="450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1A1462" w:rsidRDefault="001A1462" w:rsidP="001A1462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3.2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Угловая </w:t>
            </w:r>
            <w:r w:rsidR="00022598" w:rsidRPr="00A5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модуляция</w:t>
            </w:r>
          </w:p>
          <w:p w:rsidR="00022598" w:rsidRPr="00A5012B" w:rsidRDefault="00022598" w:rsidP="00CF2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</w:pPr>
          </w:p>
        </w:tc>
        <w:tc>
          <w:tcPr>
            <w:tcW w:w="870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22598" w:rsidRPr="00A5012B" w:rsidTr="00CF2B65">
        <w:trPr>
          <w:trHeight w:val="450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CF2B65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022598" w:rsidRPr="00A5012B" w:rsidTr="00CF2B65">
        <w:trPr>
          <w:trHeight w:val="20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Временное и спектральное представление ЧМ сигнала. Характеристики ЧМ сигнала.</w:t>
            </w:r>
          </w:p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Частотный модулятор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B050"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Временное и спектральное представление ФМ сигнала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Детектирование сигналов с угловой модуляцией.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70C0"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22598" w:rsidRPr="00A5012B" w:rsidTr="00CF2B65">
        <w:trPr>
          <w:trHeight w:val="20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Практические занятия: практическое занятие:  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 5 «Расчет спектра ЧМ сигнала при различных индексах модуляции»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598" w:rsidRPr="00A5012B" w:rsidRDefault="00CF2B65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022598" w:rsidRPr="00A5012B" w:rsidTr="00CF2B65">
        <w:trPr>
          <w:trHeight w:val="605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практической проверке (ответы на контрольные вопросы и вопросы допуска к лабораторным работам и практическим работам).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письменным проверочным работам в форме тестирования по разделу 3.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color w:val="0070C0"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598" w:rsidRPr="00A5012B" w:rsidRDefault="00CF2B65" w:rsidP="00CF2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022598" w:rsidRPr="00A5012B" w:rsidTr="00CF2B65">
        <w:trPr>
          <w:trHeight w:val="449"/>
        </w:trPr>
        <w:tc>
          <w:tcPr>
            <w:tcW w:w="11531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Принципы построения цифровых систем передачи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22598" w:rsidRPr="00A5012B" w:rsidTr="00CF2B65">
        <w:trPr>
          <w:trHeight w:val="409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1A1462" w:rsidRDefault="00022598" w:rsidP="001A1462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4.1</w:t>
            </w:r>
            <w:r w:rsidR="001A14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5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Функциональная схема цифровой системы передачи</w:t>
            </w: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598" w:rsidRPr="00A5012B" w:rsidRDefault="00CF2B65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022598" w:rsidRPr="00A5012B" w:rsidTr="00CF2B65">
        <w:trPr>
          <w:trHeight w:val="266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Достоинства цифровых систем перед аналоговыми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Последовательность преобразований сигналов и данных, их назначение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22598" w:rsidRPr="00A5012B" w:rsidTr="00CF2B65">
        <w:trPr>
          <w:trHeight w:val="70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</w:tc>
        <w:tc>
          <w:tcPr>
            <w:tcW w:w="1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598" w:rsidRPr="00A5012B" w:rsidRDefault="00CF2B65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022598" w:rsidRPr="00A5012B" w:rsidTr="00CF2B65">
        <w:trPr>
          <w:trHeight w:val="70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2598" w:rsidRPr="00CF2B65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CF2B65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1A1462" w:rsidRDefault="001A1462" w:rsidP="001A1462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4.2 </w:t>
            </w:r>
            <w:r w:rsidR="00022598" w:rsidRPr="00A5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Цифровое представление аналоговых сигналов</w:t>
            </w:r>
          </w:p>
          <w:p w:rsidR="00022598" w:rsidRPr="00A5012B" w:rsidRDefault="00022598" w:rsidP="00CF2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598" w:rsidRPr="00A5012B" w:rsidRDefault="00CF2B65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022598" w:rsidRPr="00A5012B" w:rsidTr="00CF2B65">
        <w:trPr>
          <w:trHeight w:val="20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Временное и спектральное представление дискретизированного сигнала. Теорема В.А. Котельникова.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Процесс квантования. Шум квантования. Связь с разрядностью кодирования. Линейное и нелинейное квантование.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Процесс кодирования</w:t>
            </w: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22598" w:rsidRPr="00A5012B" w:rsidTr="00CF2B65">
        <w:trPr>
          <w:trHeight w:val="221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 лабораторное занятие: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9 </w:t>
            </w: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«Дискретизация и восстановление непрерывных сигналов во времени»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598" w:rsidRPr="00A5012B" w:rsidRDefault="00CF2B65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022598" w:rsidRPr="00A5012B" w:rsidTr="00CF2B65">
        <w:trPr>
          <w:trHeight w:val="212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Практические занятия: практическое занятие:  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6 «Формирование ИКМ сигнала»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22598" w:rsidRPr="00A5012B" w:rsidTr="00CF2B65">
        <w:trPr>
          <w:trHeight w:val="676"/>
        </w:trPr>
        <w:tc>
          <w:tcPr>
            <w:tcW w:w="28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практической проверке (ответы на контрольные вопросы и вопросы допуска к лабораторным работам и практическим работам).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598" w:rsidRPr="00A5012B" w:rsidRDefault="00CF2B65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022598" w:rsidRPr="00A5012B" w:rsidTr="00CF2B65">
        <w:trPr>
          <w:trHeight w:val="237"/>
        </w:trPr>
        <w:tc>
          <w:tcPr>
            <w:tcW w:w="282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1A1462" w:rsidRDefault="001A1462" w:rsidP="001A1462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4.3 </w:t>
            </w:r>
            <w:r w:rsidR="00022598" w:rsidRPr="00A5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Дельта модуляция (ДМ)</w:t>
            </w: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598" w:rsidRPr="00A5012B" w:rsidRDefault="00CF2B65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022598" w:rsidRPr="00A5012B" w:rsidTr="00CF2B65">
        <w:trPr>
          <w:trHeight w:val="626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1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Принцип преобразования непрерывного сигнала в ДМ сигнал 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Структурная схема системы передачи информации, использующей ДМ.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Сравнительная характеристика ИКМ и ДМ.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22598" w:rsidRPr="00A5012B" w:rsidTr="00CF2B65">
        <w:trPr>
          <w:trHeight w:val="163"/>
        </w:trPr>
        <w:tc>
          <w:tcPr>
            <w:tcW w:w="28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Подготовка к письменным проверочным работам в форме тестирования по разделу 4.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598" w:rsidRPr="00A5012B" w:rsidRDefault="00CF2B65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022598" w:rsidRPr="00A5012B" w:rsidTr="00CF2B65">
        <w:trPr>
          <w:trHeight w:val="187"/>
        </w:trPr>
        <w:tc>
          <w:tcPr>
            <w:tcW w:w="1153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</w:t>
            </w:r>
          </w:p>
          <w:p w:rsidR="00022598" w:rsidRPr="00A5012B" w:rsidRDefault="00022598" w:rsidP="00CC5099">
            <w:pPr>
              <w:pStyle w:val="2"/>
              <w:framePr w:hSpace="0" w:wrap="auto" w:hAnchor="text" w:yAlign="inline"/>
            </w:pPr>
            <w:r w:rsidRPr="00A5012B">
              <w:t>Помехоустойчивое   кодирование</w:t>
            </w:r>
          </w:p>
        </w:tc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16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22598" w:rsidRPr="00A5012B" w:rsidTr="00CF2B65">
        <w:trPr>
          <w:trHeight w:val="204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1A1462" w:rsidRDefault="00022598" w:rsidP="001A1462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5.1</w:t>
            </w:r>
            <w:r w:rsidR="001A14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5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принципы помехоустойчивого кодирования</w:t>
            </w: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598" w:rsidRPr="00A5012B" w:rsidRDefault="00CF2B65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022598" w:rsidRPr="00A5012B" w:rsidTr="00CF2B65">
        <w:trPr>
          <w:trHeight w:val="423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определения.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 помехоустойчивых кодов.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22598" w:rsidRPr="00A5012B" w:rsidTr="00CF2B65">
        <w:trPr>
          <w:trHeight w:val="401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598" w:rsidRPr="00A5012B" w:rsidRDefault="00CF2B65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022598" w:rsidRPr="00A5012B" w:rsidTr="00CF2B65">
        <w:trPr>
          <w:trHeight w:val="112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1A1462" w:rsidRDefault="001A1462" w:rsidP="001A1462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5.2 </w:t>
            </w:r>
            <w:r w:rsidR="00022598" w:rsidRPr="00A5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Блоковые коды</w:t>
            </w: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598" w:rsidRPr="00A5012B" w:rsidRDefault="00CF2B65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022598" w:rsidRPr="00A5012B" w:rsidTr="00CF2B65">
        <w:trPr>
          <w:trHeight w:val="413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Принципы блокового кодирования.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 блоковых кодов, их избыточность и исправляющая способность.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22598" w:rsidRPr="00A5012B" w:rsidTr="00CF2B65">
        <w:trPr>
          <w:trHeight w:val="576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Практические занятия: практическое занятие:  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7 «Исправление ошибок с помощью блокового кода»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CF2B65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022598" w:rsidRPr="00A5012B" w:rsidTr="00CF2B65">
        <w:trPr>
          <w:trHeight w:val="843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практической проверке (ответы на контрольные вопросы и вопросы допуска к лабораторным работам и практическим работам).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598" w:rsidRPr="00A5012B" w:rsidRDefault="00CF2B65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022598" w:rsidRPr="00A5012B" w:rsidTr="00CF2B65">
        <w:trPr>
          <w:trHeight w:val="175"/>
        </w:trPr>
        <w:tc>
          <w:tcPr>
            <w:tcW w:w="2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1A1462" w:rsidRDefault="001A1462" w:rsidP="001A1462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5.3 </w:t>
            </w:r>
            <w:r w:rsidR="00022598"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Сверточное кодирование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8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598" w:rsidRPr="00A5012B" w:rsidRDefault="00CF2B65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022598" w:rsidRPr="00A5012B" w:rsidTr="00CF2B65">
        <w:trPr>
          <w:trHeight w:val="175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определения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Принципы сверточного кодирования и декодирования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22598" w:rsidRPr="00A5012B" w:rsidTr="00CF2B65">
        <w:trPr>
          <w:trHeight w:val="370"/>
        </w:trPr>
        <w:tc>
          <w:tcPr>
            <w:tcW w:w="2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598" w:rsidRPr="00A5012B" w:rsidRDefault="00CF2B65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022598" w:rsidRPr="00A5012B" w:rsidTr="00CF2B65">
        <w:trPr>
          <w:trHeight w:val="200"/>
        </w:trPr>
        <w:tc>
          <w:tcPr>
            <w:tcW w:w="2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1A1462" w:rsidRDefault="001A1462" w:rsidP="001A1462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5.4 </w:t>
            </w:r>
            <w:r w:rsidR="00022598"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Шифрование </w:t>
            </w:r>
          </w:p>
        </w:tc>
        <w:tc>
          <w:tcPr>
            <w:tcW w:w="8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598" w:rsidRPr="00A5012B" w:rsidRDefault="00CF2B65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022598" w:rsidRPr="00A5012B" w:rsidTr="00CF2B65">
        <w:trPr>
          <w:trHeight w:val="250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Цели шифрования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Симметричные системы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Асимметричные системы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22598" w:rsidRPr="00A5012B" w:rsidTr="00CF2B65">
        <w:trPr>
          <w:trHeight w:val="138"/>
        </w:trPr>
        <w:tc>
          <w:tcPr>
            <w:tcW w:w="2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письменным проверочным работам в форме тестирования по разделу 5.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022598" w:rsidRPr="00A5012B" w:rsidRDefault="00CF2B65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022598" w:rsidRPr="00A5012B" w:rsidTr="00CF2B65">
        <w:trPr>
          <w:trHeight w:val="488"/>
        </w:trPr>
        <w:tc>
          <w:tcPr>
            <w:tcW w:w="115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6.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Основы теории цифровой модуляции и детектирования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22598" w:rsidRPr="00A5012B" w:rsidTr="00CF2B65">
        <w:trPr>
          <w:trHeight w:val="20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1A1462" w:rsidRDefault="001A1462" w:rsidP="001A1462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6.1 </w:t>
            </w:r>
            <w:r w:rsidR="00022598"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сведения о цифровой модуляции</w:t>
            </w: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CF2B65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022598" w:rsidRPr="00A5012B" w:rsidTr="00CF2B65">
        <w:trPr>
          <w:trHeight w:val="668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1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Определения и назначение цифровой модуляции.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Векторное представление сигналов.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Когерентное и некогерентное обнаружение сигналов.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Корреляция и корреляционный приемник.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22598" w:rsidRPr="00A5012B" w:rsidTr="00CF2B65">
        <w:trPr>
          <w:trHeight w:val="2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CF2B65" w:rsidP="00CF2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022598" w:rsidRPr="00A5012B" w:rsidTr="00CF2B65">
        <w:trPr>
          <w:trHeight w:val="70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1A1462" w:rsidRDefault="001A1462" w:rsidP="001A1462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6.2 </w:t>
            </w:r>
            <w:r w:rsidR="00022598" w:rsidRPr="00A5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Базовые виды цифровой модуляции</w:t>
            </w: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CF2B65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022598" w:rsidRPr="00A5012B" w:rsidTr="00CF2B65">
        <w:trPr>
          <w:trHeight w:val="70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Дискретная амплитудная манипуляция (</w:t>
            </w: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ASK</w:t>
            </w: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Дискретная частотная манипуляция (</w:t>
            </w: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FSK</w:t>
            </w: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Дискретная фазовая манипуляция (</w:t>
            </w: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PSK</w:t>
            </w: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Детекторы сигналов с цифровой модуляцией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22598" w:rsidRPr="00A5012B" w:rsidTr="00CF2B65">
        <w:trPr>
          <w:trHeight w:val="487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 лабораторное занятие: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10  «Исследование цифровых видов модуляции»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598" w:rsidRPr="00A5012B" w:rsidRDefault="00CF2B65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022598" w:rsidRPr="00A5012B" w:rsidTr="00CF2B65">
        <w:trPr>
          <w:trHeight w:val="7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практической проверке (ответы на контрольные вопросы и вопросы допуска к лабораторным работам и практическим работам).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598" w:rsidRPr="00A5012B" w:rsidRDefault="00CF2B65" w:rsidP="00CF2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022598" w:rsidRPr="00A5012B" w:rsidTr="00CF2B65">
        <w:trPr>
          <w:trHeight w:val="70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1A1462" w:rsidRDefault="001A1462" w:rsidP="001A1462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6.3 </w:t>
            </w:r>
            <w:r w:rsidR="00022598" w:rsidRPr="00A5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Цифровые виды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022598" w:rsidRPr="00A5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модуляции на основе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022598" w:rsidRPr="00A5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квадратурной модуляции</w:t>
            </w:r>
          </w:p>
          <w:p w:rsidR="00022598" w:rsidRPr="00A5012B" w:rsidRDefault="00022598" w:rsidP="00CF2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CF2B65" w:rsidP="00CF2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022598" w:rsidRPr="00A5012B" w:rsidTr="00CF2B65">
        <w:trPr>
          <w:trHeight w:val="70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Четырехпозиционная фазовая манипуляция </w:t>
            </w:r>
            <w:r w:rsidRPr="00A501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Pr="00A501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QPSK</w:t>
            </w:r>
            <w:r w:rsidRPr="00A501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).</w:t>
            </w:r>
          </w:p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Функциональная схема формирования </w:t>
            </w:r>
            <w:r w:rsidRPr="00A501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QPSK</w:t>
            </w:r>
            <w:r w:rsidRPr="00A501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радиосигнала.</w:t>
            </w:r>
          </w:p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Квадратурная амплитудная манипуляция </w:t>
            </w:r>
            <w:r w:rsidRPr="00A501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Pr="00A501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QAM</w:t>
            </w:r>
            <w:r w:rsidRPr="00A501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Структурная схема модулятора</w:t>
            </w:r>
            <w:r w:rsidRPr="00A501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QAM</w:t>
            </w:r>
            <w:r w:rsidRPr="00A501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22598" w:rsidRPr="00A5012B" w:rsidTr="00CF2B65">
        <w:trPr>
          <w:trHeight w:val="70"/>
        </w:trPr>
        <w:tc>
          <w:tcPr>
            <w:tcW w:w="28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письменным проверочным работам в форме тестирования по разделу 6.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022598" w:rsidRPr="00A5012B" w:rsidRDefault="00CF2B65" w:rsidP="00CF2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022598" w:rsidRPr="00A5012B" w:rsidTr="00CF2B65">
        <w:trPr>
          <w:trHeight w:val="70"/>
        </w:trPr>
        <w:tc>
          <w:tcPr>
            <w:tcW w:w="115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7.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Каналы связи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22598" w:rsidRPr="00A5012B" w:rsidTr="00CF2B65">
        <w:trPr>
          <w:trHeight w:val="70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1A1462" w:rsidRDefault="001A1462" w:rsidP="001A1462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7.1 </w:t>
            </w:r>
            <w:r w:rsidR="00022598" w:rsidRPr="00A5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характеристики Каналов передачи</w:t>
            </w:r>
          </w:p>
          <w:p w:rsidR="00022598" w:rsidRPr="00A5012B" w:rsidRDefault="00022598" w:rsidP="00CF2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598" w:rsidRPr="00A5012B" w:rsidRDefault="00CF2B65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022598" w:rsidRPr="00A5012B" w:rsidTr="00CF2B65">
        <w:trPr>
          <w:trHeight w:val="7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Классификация каналов.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характеристики каналов.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Типы каналов.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Преобразование сигналов в каналах.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22598" w:rsidRPr="00A5012B" w:rsidTr="00CF2B65">
        <w:trPr>
          <w:trHeight w:val="345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598" w:rsidRPr="00A5012B" w:rsidRDefault="00CF2B65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022598" w:rsidRPr="00A5012B" w:rsidTr="00CF2B65">
        <w:trPr>
          <w:trHeight w:val="841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1A1462" w:rsidRDefault="001A1462" w:rsidP="001A1462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7.2 </w:t>
            </w:r>
            <w:r w:rsidR="00022598" w:rsidRPr="00A5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Проводные линии</w:t>
            </w:r>
          </w:p>
          <w:p w:rsidR="00022598" w:rsidRPr="00A5012B" w:rsidRDefault="00022598" w:rsidP="00CF2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B050"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  <w:p w:rsidR="00022598" w:rsidRPr="00A5012B" w:rsidRDefault="00022598" w:rsidP="00CF2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CF2B65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022598" w:rsidRPr="00A5012B" w:rsidTr="00CF2B65">
        <w:trPr>
          <w:trHeight w:val="439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Общие сведения о цепях с распространенными параметрами.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Первичные и вторичные параметры.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Режимы волн</w:t>
            </w:r>
          </w:p>
          <w:p w:rsidR="00022598" w:rsidRPr="00A5012B" w:rsidRDefault="00022598" w:rsidP="00CF2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22598" w:rsidRPr="00A5012B" w:rsidTr="00CF2B65">
        <w:trPr>
          <w:trHeight w:val="62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 лабораторное занятие: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№11 «Исследование режимов работы длинной линии»</w:t>
            </w:r>
          </w:p>
        </w:tc>
        <w:tc>
          <w:tcPr>
            <w:tcW w:w="1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598" w:rsidRPr="00A5012B" w:rsidRDefault="00CF2B65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022598" w:rsidRPr="00A5012B" w:rsidTr="00CF2B65">
        <w:trPr>
          <w:trHeight w:val="238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Практические занятия: практическое занятие:  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№8 «Расчет вторичных параметров длинной линии»</w:t>
            </w:r>
          </w:p>
        </w:tc>
        <w:tc>
          <w:tcPr>
            <w:tcW w:w="1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22598" w:rsidRPr="00A5012B" w:rsidTr="00CF2B65">
        <w:trPr>
          <w:trHeight w:val="20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Подготовка к практической проверке (ответы на контрольные вопросы и вопросы допуска к лабораторным работам и практическим работам).</w:t>
            </w:r>
          </w:p>
        </w:tc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598" w:rsidRPr="00A5012B" w:rsidRDefault="00CF2B65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022598" w:rsidRPr="00A5012B" w:rsidTr="00CF2B65">
        <w:trPr>
          <w:trHeight w:val="250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1A1462" w:rsidP="001A1462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7.3 </w:t>
            </w:r>
            <w:r w:rsidR="00022598" w:rsidRPr="00A5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Волоконно-оптические кабельные линии</w:t>
            </w: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B050"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98" w:rsidRPr="00A5012B" w:rsidRDefault="00022598" w:rsidP="00CF2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CF2B65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022598" w:rsidRPr="00A5012B" w:rsidTr="00CF2B65">
        <w:trPr>
          <w:trHeight w:val="803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Конструктивные особенности волоконно-оптических линий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ind w:left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Структурная схема волоконно-оптической системы передачи (ВОСП).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ind w:left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Достоинства и недостатки ВОСП.</w:t>
            </w:r>
          </w:p>
          <w:p w:rsidR="00022598" w:rsidRPr="00A5012B" w:rsidRDefault="00022598" w:rsidP="00CF2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22598" w:rsidRPr="00A5012B" w:rsidTr="00CF2B65">
        <w:trPr>
          <w:trHeight w:val="295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598" w:rsidRPr="00A5012B" w:rsidRDefault="00CF2B65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022598" w:rsidRPr="00A5012B" w:rsidTr="00CF2B65">
        <w:trPr>
          <w:trHeight w:val="230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98" w:rsidRPr="00CF2B65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CF2B65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1A1462" w:rsidRDefault="001A1462" w:rsidP="001A1462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7.4 </w:t>
            </w:r>
            <w:r w:rsidR="00022598" w:rsidRPr="00A5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Радиолинии</w:t>
            </w:r>
          </w:p>
          <w:p w:rsidR="00022598" w:rsidRPr="00A5012B" w:rsidRDefault="00022598" w:rsidP="00CF2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598" w:rsidRPr="00A5012B" w:rsidRDefault="00CF2B65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022598" w:rsidRPr="00A5012B" w:rsidTr="00CF2B65">
        <w:trPr>
          <w:trHeight w:val="2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Классификация радиолиний.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Принципы построения систем радиосвязи.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22598" w:rsidRPr="00A5012B" w:rsidTr="00CF2B65">
        <w:trPr>
          <w:trHeight w:val="80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письменным проверочным работам в форме тестирования по разделу 7.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022598" w:rsidRPr="00A5012B" w:rsidRDefault="00CF2B65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022598" w:rsidRPr="00A5012B" w:rsidTr="00CF2B65">
        <w:trPr>
          <w:trHeight w:val="217"/>
        </w:trPr>
        <w:tc>
          <w:tcPr>
            <w:tcW w:w="115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8.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" w:name="_GoBack"/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Многоканальная передача и многостанционный доступ</w:t>
            </w:r>
            <w:bookmarkEnd w:id="1"/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22598" w:rsidRPr="00A5012B" w:rsidTr="00CF2B65">
        <w:trPr>
          <w:trHeight w:val="169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1A1462" w:rsidRDefault="001A1462" w:rsidP="001A1462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8.1 </w:t>
            </w:r>
            <w:r w:rsidR="00022598"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Общие принципы построения многоканальной системы передачи информации (СПИ)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598" w:rsidRPr="00A5012B" w:rsidRDefault="00CF2B65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022598" w:rsidRPr="00A5012B" w:rsidTr="00CF2B65">
        <w:trPr>
          <w:trHeight w:val="2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Структурная схема многоканальной системы передачи информации (СПИ).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положения линейной теории разделения сигналов.</w:t>
            </w: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22598" w:rsidRPr="00A5012B" w:rsidTr="00CF2B65">
        <w:trPr>
          <w:trHeight w:val="414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промежуточной аттестации в форме экзамена.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598" w:rsidRPr="00A5012B" w:rsidRDefault="00CF2B65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022598" w:rsidRPr="00A5012B" w:rsidTr="00CF2B65">
        <w:trPr>
          <w:trHeight w:val="230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98" w:rsidRPr="001A1462" w:rsidRDefault="001A1462" w:rsidP="001A1462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8.2 </w:t>
            </w:r>
            <w:r w:rsidR="00022598" w:rsidRPr="00A5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Многостанционный доступ с частотным разделением каналов (ЧРК) и временным разделением каналов (ВРК)</w:t>
            </w: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598" w:rsidRPr="00A5012B" w:rsidRDefault="00CF2B65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022598" w:rsidRPr="00A5012B" w:rsidTr="00CF2B65">
        <w:trPr>
          <w:trHeight w:val="2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группового сигнала.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Структурная схема многоканальной передачи сообщений с ЧРК.</w:t>
            </w: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22598" w:rsidRPr="00A5012B" w:rsidTr="00CF2B65">
        <w:trPr>
          <w:trHeight w:val="521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письменным проверочным работам в форме тестирования по разделам 8.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промежуточной аттестации в форме экзамена.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598" w:rsidRPr="00A5012B" w:rsidRDefault="00CF2B65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022598" w:rsidRPr="00A5012B" w:rsidTr="00CF2B65">
        <w:trPr>
          <w:trHeight w:val="444"/>
        </w:trPr>
        <w:tc>
          <w:tcPr>
            <w:tcW w:w="1153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3099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3099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  <w:p w:rsidR="00022598" w:rsidRPr="00A5012B" w:rsidRDefault="00022598" w:rsidP="00CF2B65">
            <w:pPr>
              <w:tabs>
                <w:tab w:val="left" w:pos="329"/>
                <w:tab w:val="left" w:pos="659"/>
                <w:tab w:val="left" w:pos="3099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598" w:rsidRPr="00A5012B" w:rsidRDefault="00CF2B65" w:rsidP="00CF2B65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9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598" w:rsidRPr="00A5012B" w:rsidRDefault="00022598" w:rsidP="00CF2B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:rsidR="007C7C2B" w:rsidRPr="00A5012B" w:rsidRDefault="007C7C2B" w:rsidP="007C7C2B">
      <w:pPr>
        <w:pBdr>
          <w:bar w:val="single" w:sz="4" w:color="auto"/>
        </w:pBd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C2B" w:rsidRPr="00A5012B" w:rsidRDefault="007C7C2B" w:rsidP="007C7C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усвоения:</w:t>
      </w:r>
    </w:p>
    <w:p w:rsidR="007C7C2B" w:rsidRPr="00A5012B" w:rsidRDefault="007C7C2B" w:rsidP="007C7C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sz w:val="24"/>
          <w:szCs w:val="24"/>
          <w:lang w:eastAsia="ru-RU"/>
        </w:rPr>
        <w:t>1 – ознакомительный (узнавание ранее изученных объектов, свойств);</w:t>
      </w:r>
    </w:p>
    <w:p w:rsidR="007C7C2B" w:rsidRPr="00A5012B" w:rsidRDefault="007C7C2B" w:rsidP="007C7C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sz w:val="24"/>
          <w:szCs w:val="24"/>
          <w:lang w:eastAsia="ru-RU"/>
        </w:rPr>
        <w:t>2 – репродуктивный (выполнение деятельности по образцу, инструкции или под руководством);</w:t>
      </w:r>
    </w:p>
    <w:p w:rsidR="007C7C2B" w:rsidRPr="00A5012B" w:rsidRDefault="007C7C2B" w:rsidP="007C7C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sz w:val="24"/>
          <w:szCs w:val="24"/>
          <w:lang w:eastAsia="ru-RU"/>
        </w:rPr>
        <w:t>3 – продуктивный (планирование и самостоятельное выполнение деятельности, решение проблемных задач).</w:t>
      </w:r>
    </w:p>
    <w:p w:rsidR="007C7C2B" w:rsidRPr="00A5012B" w:rsidRDefault="007C7C2B" w:rsidP="007C7C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C2B" w:rsidRPr="00A5012B" w:rsidRDefault="007C7C2B" w:rsidP="007C7C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C2B" w:rsidRPr="00A5012B" w:rsidRDefault="007C7C2B" w:rsidP="007C7C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C2B" w:rsidRPr="00A5012B" w:rsidRDefault="007C7C2B" w:rsidP="007C7C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C2B" w:rsidRPr="00A5012B" w:rsidRDefault="007C7C2B" w:rsidP="007C7C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C7C2B" w:rsidRPr="00A5012B" w:rsidSect="00022598">
          <w:headerReference w:type="default" r:id="rId9"/>
          <w:pgSz w:w="16838" w:h="11906" w:orient="landscape"/>
          <w:pgMar w:top="851" w:right="851" w:bottom="1843" w:left="851" w:header="709" w:footer="709" w:gutter="0"/>
          <w:cols w:space="708"/>
          <w:docGrid w:linePitch="360"/>
        </w:sectPr>
      </w:pPr>
    </w:p>
    <w:p w:rsidR="007C7C2B" w:rsidRPr="00A5012B" w:rsidRDefault="007C7C2B" w:rsidP="00CF2B6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3. условия реализации рабочей программы учебной дисциплины «Теория электросвязи»</w:t>
      </w:r>
    </w:p>
    <w:p w:rsidR="007C7C2B" w:rsidRPr="00A5012B" w:rsidRDefault="007C7C2B" w:rsidP="007C7C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Требования к минимальному материально-техническому обеспечению</w:t>
      </w:r>
    </w:p>
    <w:p w:rsidR="007C7C2B" w:rsidRPr="00A5012B" w:rsidRDefault="007C7C2B" w:rsidP="007C7C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учебной дисциплины «Теория электросвязи» имеется в наличии:</w:t>
      </w:r>
    </w:p>
    <w:p w:rsidR="007C7C2B" w:rsidRPr="00A5012B" w:rsidRDefault="007C7C2B" w:rsidP="007C7C2B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технических средств обучения:</w:t>
      </w:r>
    </w:p>
    <w:p w:rsidR="007C7C2B" w:rsidRPr="00A5012B" w:rsidRDefault="007C7C2B" w:rsidP="007C7C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учебная лабораторная установка по курсу: «Теория электрической связи» (изготовитель: учебно-методический центр при Санкт-Петербургском государственном университете телекоммуникаций </w:t>
      </w:r>
      <w:r w:rsidR="00532156" w:rsidRPr="00A50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им. профессора</w:t>
      </w:r>
      <w:r w:rsidRPr="00A50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М.А. Бонч-Бруевича);</w:t>
      </w:r>
    </w:p>
    <w:p w:rsidR="007C7C2B" w:rsidRPr="00A5012B" w:rsidRDefault="007C7C2B" w:rsidP="007C7C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приборы: осциллографы, генераторы, частотомеры, цифровые милливольтметры;</w:t>
      </w:r>
    </w:p>
    <w:p w:rsidR="007C7C2B" w:rsidRPr="00A5012B" w:rsidRDefault="007C7C2B" w:rsidP="007C7C2B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средств информационных технологий:</w:t>
      </w:r>
    </w:p>
    <w:p w:rsidR="007C7C2B" w:rsidRPr="00A5012B" w:rsidRDefault="007C7C2B" w:rsidP="007C7C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компьютеры с лицензионным программным обеспечением;</w:t>
      </w:r>
    </w:p>
    <w:p w:rsidR="007C7C2B" w:rsidRPr="00A5012B" w:rsidRDefault="007C7C2B" w:rsidP="007C7C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мультимедийный проектор;</w:t>
      </w:r>
    </w:p>
    <w:p w:rsidR="007C7C2B" w:rsidRPr="00A5012B" w:rsidRDefault="007C7C2B" w:rsidP="007C7C2B">
      <w:p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прикладное программное обеспечение: цифровая обработка сигналов «</w:t>
      </w:r>
      <w:r w:rsidRPr="00A5012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EDS</w:t>
      </w:r>
      <w:r w:rsidRPr="00A50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», спектроанализатор «</w:t>
      </w:r>
      <w:r w:rsidRPr="00A5012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SPECTRUM</w:t>
      </w:r>
      <w:r w:rsidRPr="00A50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», среда графического программирования «</w:t>
      </w:r>
      <w:r w:rsidRPr="00A5012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LabVIEW</w:t>
      </w:r>
      <w:r w:rsidRPr="00A50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», «Multisim 10.1.1», презентации по всем темам дисциплины.</w:t>
      </w:r>
    </w:p>
    <w:p w:rsidR="007C7C2B" w:rsidRPr="00A5012B" w:rsidRDefault="007C7C2B" w:rsidP="007C7C2B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567" w:hanging="567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  Информационное обеспечение обучения.</w:t>
      </w:r>
    </w:p>
    <w:p w:rsidR="007C7C2B" w:rsidRPr="00A5012B" w:rsidRDefault="007C7C2B" w:rsidP="007C7C2B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литературы.</w:t>
      </w:r>
    </w:p>
    <w:p w:rsidR="007C7C2B" w:rsidRPr="00A5012B" w:rsidRDefault="007C7C2B" w:rsidP="007C7C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Рекомендуемая литература:</w:t>
      </w:r>
    </w:p>
    <w:p w:rsidR="007C7C2B" w:rsidRPr="00A5012B" w:rsidRDefault="007C7C2B" w:rsidP="007C7C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источники:</w:t>
      </w:r>
    </w:p>
    <w:p w:rsidR="007C7C2B" w:rsidRPr="00A5012B" w:rsidRDefault="007C7C2B" w:rsidP="007C7C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Учебные издания, рекомендованные МО РФ и УМЦ СПО ФАС для образовательных учреждений среднего профессионального образования.</w:t>
      </w:r>
    </w:p>
    <w:p w:rsidR="004D0779" w:rsidRPr="00A5012B" w:rsidRDefault="004D0779" w:rsidP="007C7C2B">
      <w:pPr>
        <w:numPr>
          <w:ilvl w:val="0"/>
          <w:numId w:val="1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12B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Нефедов, В. И. </w:t>
      </w:r>
      <w:r w:rsidR="007E130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Теория электросвязи</w:t>
      </w:r>
      <w:r w:rsidRPr="00A501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 учебник для среднего профессионального образования / В. И. Н</w:t>
      </w:r>
      <w:r w:rsidR="007E130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ефедов, А. С. Сигов</w:t>
      </w:r>
      <w:r w:rsidRPr="00A501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 под ред</w:t>
      </w:r>
      <w:r w:rsidR="007E130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акцией В. И. Нефедова. — Москва</w:t>
      </w:r>
      <w:r w:rsidRPr="00A501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 Издательство Юрайт, 2020</w:t>
      </w:r>
    </w:p>
    <w:p w:rsidR="007C7C2B" w:rsidRPr="00A5012B" w:rsidRDefault="007C7C2B" w:rsidP="007C7C2B">
      <w:pPr>
        <w:numPr>
          <w:ilvl w:val="0"/>
          <w:numId w:val="1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sz w:val="24"/>
          <w:szCs w:val="24"/>
          <w:lang w:eastAsia="ru-RU"/>
        </w:rPr>
        <w:t>В. Г. Панченко «Основы теории электросвязи». Ростов-на-Дону, ФЕНИК</w:t>
      </w:r>
      <w:r w:rsidR="00D34A8A" w:rsidRPr="00A5012B">
        <w:rPr>
          <w:rFonts w:ascii="Times New Roman" w:eastAsia="Times New Roman" w:hAnsi="Times New Roman" w:cs="Times New Roman"/>
          <w:sz w:val="24"/>
          <w:szCs w:val="24"/>
          <w:lang w:eastAsia="ru-RU"/>
        </w:rPr>
        <w:t>С, 201</w:t>
      </w:r>
      <w:r w:rsidR="00441E0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A501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C7C2B" w:rsidRPr="00A5012B" w:rsidRDefault="007C7C2B" w:rsidP="007C7C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Дополнительные источники:</w:t>
      </w:r>
    </w:p>
    <w:p w:rsidR="007C7C2B" w:rsidRPr="00A5012B" w:rsidRDefault="007C7C2B" w:rsidP="007C7C2B">
      <w:pPr>
        <w:numPr>
          <w:ilvl w:val="0"/>
          <w:numId w:val="1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Р. Р. Биккенин, М. Н. Чесноков. «Теория электрической связи». М., </w:t>
      </w:r>
      <w:r w:rsidRPr="00A5012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ACADEMA</w:t>
      </w:r>
      <w:r w:rsidRPr="00A5012B">
        <w:rPr>
          <w:rFonts w:ascii="Times New Roman" w:eastAsia="Times New Roman" w:hAnsi="Times New Roman" w:cs="Times New Roman"/>
          <w:sz w:val="24"/>
          <w:szCs w:val="24"/>
          <w:lang w:eastAsia="ru-RU"/>
        </w:rPr>
        <w:t>, 201</w:t>
      </w:r>
      <w:r w:rsidR="00441E0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A501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C7C2B" w:rsidRPr="00A5012B" w:rsidRDefault="007C7C2B" w:rsidP="007C7C2B">
      <w:pPr>
        <w:numPr>
          <w:ilvl w:val="0"/>
          <w:numId w:val="1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sz w:val="24"/>
          <w:szCs w:val="24"/>
          <w:lang w:eastAsia="ru-RU"/>
        </w:rPr>
        <w:t>Ю. П. Акулиничев. «Теория электрической связи». Санкт-Петербург, ЛАНЬ, 201</w:t>
      </w:r>
      <w:r w:rsidR="004D0779" w:rsidRPr="00A5012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A501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C7C2B" w:rsidRPr="00A5012B" w:rsidRDefault="007C7C2B" w:rsidP="007C7C2B">
      <w:pPr>
        <w:numPr>
          <w:ilvl w:val="0"/>
          <w:numId w:val="1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«Теория электрической связи». Под редакцией профессора Д.Д. Кловского. М., «Радиосвязь», </w:t>
      </w:r>
      <w:r w:rsidR="00441E0B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Pr="00A5012B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</w:p>
    <w:p w:rsidR="007C7C2B" w:rsidRPr="00A5012B" w:rsidRDefault="007C7C2B" w:rsidP="007C7C2B">
      <w:pPr>
        <w:numPr>
          <w:ilvl w:val="0"/>
          <w:numId w:val="1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Сборник методических указаний по выполнению лабораторных и практических работ по дисциплине «ТЭ». РКСИ. Учебное издание. Панченко В. Г. 201</w:t>
      </w:r>
      <w:r w:rsidR="00441E0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A50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7C7C2B" w:rsidRPr="00A5012B" w:rsidRDefault="007C7C2B" w:rsidP="007C7C2B">
      <w:pPr>
        <w:numPr>
          <w:ilvl w:val="0"/>
          <w:numId w:val="1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тетрадь № 1 по дисциплине «ТЭ» РКСИ. Учебное издание. Панченко В. Г. 201</w:t>
      </w:r>
      <w:r w:rsidR="00441E0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A50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8C610A" w:rsidRPr="00A5012B" w:rsidRDefault="008C610A" w:rsidP="008C610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610A" w:rsidRPr="00A5012B" w:rsidRDefault="008C610A" w:rsidP="008C610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610A" w:rsidRPr="00A5012B" w:rsidRDefault="008C610A" w:rsidP="008C610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610A" w:rsidRDefault="008C610A" w:rsidP="008C610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012B" w:rsidRDefault="00A5012B" w:rsidP="008C610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012B" w:rsidRDefault="00A5012B" w:rsidP="008C610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012B" w:rsidRDefault="00A5012B" w:rsidP="008C610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012B" w:rsidRDefault="00A5012B" w:rsidP="008C610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012B" w:rsidRDefault="00A5012B" w:rsidP="008C610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012B" w:rsidRPr="00A5012B" w:rsidRDefault="00A5012B" w:rsidP="008C610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C2B" w:rsidRPr="00A5012B" w:rsidRDefault="00222AE4" w:rsidP="00DE03BF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4.    </w:t>
      </w:r>
      <w:r w:rsidR="007C7C2B" w:rsidRPr="00A5012B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Контроль и оценка результатов освоения учебной</w:t>
      </w:r>
    </w:p>
    <w:p w:rsidR="007C7C2B" w:rsidRPr="00A5012B" w:rsidRDefault="008C610A" w:rsidP="008C610A">
      <w:pPr>
        <w:spacing w:after="0" w:line="240" w:lineRule="auto"/>
        <w:ind w:left="644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5012B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Дисциплины</w:t>
      </w:r>
    </w:p>
    <w:p w:rsidR="007C7C2B" w:rsidRPr="00A5012B" w:rsidRDefault="007C7C2B" w:rsidP="008C610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bCs/>
          <w:kern w:val="1"/>
          <w:sz w:val="24"/>
          <w:szCs w:val="24"/>
          <w:lang w:eastAsia="ar-SA"/>
        </w:rPr>
      </w:pPr>
      <w:r w:rsidRPr="00A50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</w:t>
      </w:r>
      <w:r w:rsidR="00A50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50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оценка</w:t>
      </w:r>
      <w:r w:rsidRPr="00A50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освоения учебной дисциплины «Теория электросвязи» осуществляется преподавателем в процессе проведения практических занятий </w:t>
      </w:r>
      <w:r w:rsidRPr="00A5012B">
        <w:rPr>
          <w:rFonts w:ascii="Times New Roman" w:eastAsia="Calibri" w:hAnsi="Times New Roman" w:cs="Times New Roman"/>
          <w:bCs/>
          <w:kern w:val="1"/>
          <w:sz w:val="24"/>
          <w:szCs w:val="24"/>
          <w:lang w:eastAsia="ar-SA"/>
        </w:rPr>
        <w:t xml:space="preserve">и лабораторных </w:t>
      </w:r>
      <w:r w:rsidR="00CC6400" w:rsidRPr="00A5012B">
        <w:rPr>
          <w:rFonts w:ascii="Times New Roman" w:eastAsia="Calibri" w:hAnsi="Times New Roman" w:cs="Times New Roman"/>
          <w:bCs/>
          <w:kern w:val="1"/>
          <w:sz w:val="24"/>
          <w:szCs w:val="24"/>
          <w:lang w:eastAsia="ar-SA"/>
        </w:rPr>
        <w:t>занятий</w:t>
      </w:r>
      <w:r w:rsidRPr="00A5012B">
        <w:rPr>
          <w:rFonts w:ascii="Times New Roman" w:eastAsia="Calibri" w:hAnsi="Times New Roman" w:cs="Times New Roman"/>
          <w:bCs/>
          <w:kern w:val="1"/>
          <w:sz w:val="24"/>
          <w:szCs w:val="24"/>
          <w:lang w:eastAsia="ar-SA"/>
        </w:rPr>
        <w:t>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50"/>
        <w:gridCol w:w="2998"/>
        <w:gridCol w:w="3223"/>
      </w:tblGrid>
      <w:tr w:rsidR="00CF2B65" w:rsidRPr="00A5012B" w:rsidTr="00CF2B65"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B65" w:rsidRPr="00A5012B" w:rsidRDefault="00CF2B65" w:rsidP="007C7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CF2B65" w:rsidRPr="00A5012B" w:rsidRDefault="00CF2B65" w:rsidP="007C7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B65" w:rsidRPr="00A5012B" w:rsidRDefault="00CF2B65" w:rsidP="007C7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Критерии оценивания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B65" w:rsidRPr="00A5012B" w:rsidRDefault="00CF2B65" w:rsidP="007C7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7E1303" w:rsidRPr="00A5012B" w:rsidTr="007E1303">
        <w:trPr>
          <w:trHeight w:val="4667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303" w:rsidRPr="00A5012B" w:rsidRDefault="007E1303" w:rsidP="007C7C2B">
            <w:pPr>
              <w:tabs>
                <w:tab w:val="left" w:pos="368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</w:tc>
        <w:tc>
          <w:tcPr>
            <w:tcW w:w="2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303" w:rsidRPr="00737F3D" w:rsidRDefault="007E1303" w:rsidP="007E13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7E1303" w:rsidRPr="00737F3D" w:rsidRDefault="007E1303" w:rsidP="007E13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7E1303" w:rsidRPr="00737F3D" w:rsidRDefault="007E1303" w:rsidP="007E13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7E1303" w:rsidRPr="007E1303" w:rsidRDefault="007E1303" w:rsidP="007E1303">
            <w:pPr>
              <w:pStyle w:val="a5"/>
              <w:spacing w:before="0" w:beforeAutospacing="0" w:after="0" w:afterAutospacing="0"/>
              <w:rPr>
                <w:rFonts w:eastAsiaTheme="minorHAnsi"/>
                <w:b/>
                <w:lang w:eastAsia="en-US"/>
              </w:rPr>
            </w:pPr>
            <w:r w:rsidRPr="007E1303">
              <w:rPr>
                <w:rFonts w:eastAsiaTheme="minorHAnsi"/>
                <w:lang w:eastAsia="en-US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303" w:rsidRPr="00A5012B" w:rsidRDefault="007E1303" w:rsidP="007C7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E1303" w:rsidRPr="00A5012B" w:rsidTr="001A1462"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303" w:rsidRPr="00A5012B" w:rsidRDefault="007E1303" w:rsidP="007C7C2B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применять основные законы теории электрических цепей, учитывать на практике свойства цепей с распределенными параметрами и нелинейных электрических цепей;</w:t>
            </w:r>
          </w:p>
          <w:p w:rsidR="007E1303" w:rsidRPr="00A5012B" w:rsidRDefault="007E1303" w:rsidP="007C7C2B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1303" w:rsidRPr="00A5012B" w:rsidRDefault="007E1303" w:rsidP="007C7C2B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различать непрерывные (аналоговые) и дискретные (цифровые) сигналы, рассчитывать их параметры</w:t>
            </w:r>
          </w:p>
          <w:p w:rsidR="007E1303" w:rsidRPr="00A5012B" w:rsidRDefault="007E1303" w:rsidP="007C7C2B">
            <w:pPr>
              <w:tabs>
                <w:tab w:val="left" w:pos="368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303" w:rsidRPr="00A5012B" w:rsidRDefault="007E1303" w:rsidP="007C7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303" w:rsidRPr="00A5012B" w:rsidRDefault="007E1303" w:rsidP="007C7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Лабораторные занятия №4,11</w:t>
            </w:r>
          </w:p>
          <w:p w:rsidR="007E1303" w:rsidRPr="00A5012B" w:rsidRDefault="007E1303" w:rsidP="007C7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№8</w:t>
            </w:r>
          </w:p>
          <w:p w:rsidR="007E1303" w:rsidRPr="00A5012B" w:rsidRDefault="007E1303" w:rsidP="007C7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самостоятельных работ, индивидуальных заданий, тестирование, устные опросы.</w:t>
            </w:r>
          </w:p>
          <w:p w:rsidR="007E1303" w:rsidRPr="00A5012B" w:rsidRDefault="007E1303" w:rsidP="007C7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E1303" w:rsidRPr="00A5012B" w:rsidRDefault="007E1303" w:rsidP="007C7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Лабораторные занятия №1,2,3</w:t>
            </w:r>
          </w:p>
          <w:p w:rsidR="007E1303" w:rsidRPr="00A5012B" w:rsidRDefault="007E1303" w:rsidP="007C7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№1</w:t>
            </w:r>
          </w:p>
          <w:p w:rsidR="007E1303" w:rsidRPr="00A5012B" w:rsidRDefault="007E1303" w:rsidP="007C7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самостоятельных работ, индивидуальных заданий, тестирование, устные опросы.</w:t>
            </w:r>
          </w:p>
        </w:tc>
      </w:tr>
      <w:tr w:rsidR="007E1303" w:rsidRPr="00A5012B" w:rsidTr="001A1462"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303" w:rsidRPr="00A5012B" w:rsidRDefault="007E1303" w:rsidP="007C7C2B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Знать: </w:t>
            </w:r>
          </w:p>
        </w:tc>
        <w:tc>
          <w:tcPr>
            <w:tcW w:w="2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303" w:rsidRPr="00A5012B" w:rsidRDefault="007E1303" w:rsidP="007C7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303" w:rsidRPr="00A5012B" w:rsidRDefault="007E1303" w:rsidP="007C7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E1303" w:rsidRPr="00A5012B" w:rsidTr="001A1462">
        <w:trPr>
          <w:trHeight w:val="6924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303" w:rsidRPr="00A5012B" w:rsidRDefault="007E1303" w:rsidP="007C7C2B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классификацию каналов и линий связи, видов сигналов, их спектров;</w:t>
            </w:r>
          </w:p>
          <w:p w:rsidR="007E1303" w:rsidRPr="00A5012B" w:rsidRDefault="007E1303" w:rsidP="007C7C2B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1303" w:rsidRPr="00A5012B" w:rsidRDefault="007E1303" w:rsidP="007C7C2B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1303" w:rsidRPr="00A5012B" w:rsidRDefault="007E1303" w:rsidP="007C7C2B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1303" w:rsidRPr="00A5012B" w:rsidRDefault="007E1303" w:rsidP="007C7C2B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виды нелинейных преобразований сигналов в каналах связи;</w:t>
            </w:r>
          </w:p>
          <w:p w:rsidR="007E1303" w:rsidRPr="00A5012B" w:rsidRDefault="007E1303" w:rsidP="007C7C2B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1303" w:rsidRPr="00A5012B" w:rsidRDefault="007E1303" w:rsidP="007C7C2B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1303" w:rsidRPr="00A5012B" w:rsidRDefault="007E1303" w:rsidP="007C7C2B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1303" w:rsidRPr="00A5012B" w:rsidRDefault="007E1303" w:rsidP="007C7C2B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кодирование сигналов и преобразование частоты;</w:t>
            </w:r>
          </w:p>
          <w:p w:rsidR="007E1303" w:rsidRPr="00A5012B" w:rsidRDefault="007E1303" w:rsidP="007C7C2B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1303" w:rsidRPr="00A5012B" w:rsidRDefault="007E1303" w:rsidP="007C7C2B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1303" w:rsidRPr="00A5012B" w:rsidRDefault="007E1303" w:rsidP="007C7C2B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1303" w:rsidRPr="00A5012B" w:rsidRDefault="007E1303" w:rsidP="007C7C2B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виды модуляции в аналоговых и цифровых системах радиосвязи;</w:t>
            </w:r>
          </w:p>
          <w:p w:rsidR="007E1303" w:rsidRPr="00A5012B" w:rsidRDefault="007E1303" w:rsidP="007C7C2B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1303" w:rsidRPr="00A5012B" w:rsidRDefault="007E1303" w:rsidP="007C7C2B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1303" w:rsidRPr="00A5012B" w:rsidRDefault="007E1303" w:rsidP="007C7C2B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1303" w:rsidRPr="00A5012B" w:rsidRDefault="007E1303" w:rsidP="007C7C2B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1303" w:rsidRPr="00A5012B" w:rsidRDefault="007E1303" w:rsidP="007C7C2B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принципы помехоустойчивого кодирования, виды кодов, их исправляющую способность.</w:t>
            </w:r>
          </w:p>
        </w:tc>
        <w:tc>
          <w:tcPr>
            <w:tcW w:w="2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303" w:rsidRPr="00A5012B" w:rsidRDefault="007E1303" w:rsidP="007C7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303" w:rsidRPr="00A5012B" w:rsidRDefault="007E1303" w:rsidP="007C7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Лабораторные занятия №1,2,3</w:t>
            </w:r>
          </w:p>
          <w:p w:rsidR="007E1303" w:rsidRPr="00A5012B" w:rsidRDefault="007E1303" w:rsidP="007C7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№1</w:t>
            </w:r>
          </w:p>
          <w:p w:rsidR="007E1303" w:rsidRPr="00A5012B" w:rsidRDefault="007E1303" w:rsidP="007C7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самостоятельных работ, индивидуальных заданий, тестирование, устные опросы.</w:t>
            </w:r>
          </w:p>
          <w:p w:rsidR="007E1303" w:rsidRPr="00A5012B" w:rsidRDefault="007E1303" w:rsidP="007C7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Лабораторные занятия №5,6</w:t>
            </w:r>
          </w:p>
          <w:p w:rsidR="007E1303" w:rsidRPr="00A5012B" w:rsidRDefault="007E1303" w:rsidP="007C7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 №2,3,4,7</w:t>
            </w:r>
          </w:p>
          <w:p w:rsidR="007E1303" w:rsidRPr="00A5012B" w:rsidRDefault="007E1303" w:rsidP="007C7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самостоятельных работ, индивидуальных заданий, тестирование, устные опросы, решение задач.</w:t>
            </w:r>
          </w:p>
          <w:p w:rsidR="007E1303" w:rsidRPr="00A5012B" w:rsidRDefault="007E1303" w:rsidP="007C7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Лабораторное занятия №9</w:t>
            </w:r>
          </w:p>
          <w:p w:rsidR="007E1303" w:rsidRPr="00A5012B" w:rsidRDefault="007E1303" w:rsidP="007C7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занятия №6.</w:t>
            </w:r>
          </w:p>
          <w:p w:rsidR="007E1303" w:rsidRPr="00A5012B" w:rsidRDefault="007E1303" w:rsidP="007C7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самостоятельных работ, индивидуальных заданий, тестирование, устные опросы.</w:t>
            </w:r>
          </w:p>
          <w:p w:rsidR="007E1303" w:rsidRPr="00A5012B" w:rsidRDefault="007E1303" w:rsidP="007C7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Лабораторные занятия №8,10</w:t>
            </w:r>
          </w:p>
          <w:p w:rsidR="007E1303" w:rsidRPr="00A5012B" w:rsidRDefault="007E1303" w:rsidP="007C7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занятия №5</w:t>
            </w:r>
          </w:p>
          <w:p w:rsidR="007E1303" w:rsidRPr="00A5012B" w:rsidRDefault="007E1303" w:rsidP="007C7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самостоятельных работ, индивидуальных заданий, тестирование, устные опросы, решение задач, подготовка рефератов.</w:t>
            </w:r>
          </w:p>
          <w:p w:rsidR="007E1303" w:rsidRPr="00A5012B" w:rsidRDefault="007E1303" w:rsidP="007C7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№7</w:t>
            </w:r>
          </w:p>
          <w:p w:rsidR="007E1303" w:rsidRPr="00A5012B" w:rsidRDefault="007E1303" w:rsidP="007C7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самостоятельных работ, индивидуальных заданий, тестирование, устные опросы.</w:t>
            </w:r>
          </w:p>
        </w:tc>
      </w:tr>
      <w:tr w:rsidR="00CF2B65" w:rsidRPr="00A5012B" w:rsidTr="00CF2B65">
        <w:trPr>
          <w:trHeight w:val="3818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B65" w:rsidRPr="00CF2B65" w:rsidRDefault="00CF2B65" w:rsidP="007C7C2B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 4 </w:t>
            </w:r>
            <w:r w:rsidRPr="00CF2B65">
              <w:rPr>
                <w:rFonts w:ascii="Times New Roman" w:hAnsi="Times New Roman" w:cs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  <w:p w:rsidR="00CF2B65" w:rsidRPr="00CF2B65" w:rsidRDefault="00CF2B65" w:rsidP="007C7C2B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 25 </w:t>
            </w:r>
            <w:r w:rsidRPr="00CF2B65">
              <w:rPr>
                <w:rFonts w:ascii="Times New Roman" w:hAnsi="Times New Roman" w:cs="Times New Roman"/>
                <w:sz w:val="24"/>
                <w:szCs w:val="24"/>
              </w:rPr>
              <w:t>Демонстрирующий уровень подготовки, соответствующий современным стандартам и передовым технологиям, потребностям регионального рынка и цифровой экономики, в том числе требованиям стандартов Ворлдскиллс</w:t>
            </w:r>
          </w:p>
          <w:p w:rsidR="00CF2B65" w:rsidRPr="00CF2B65" w:rsidRDefault="00CF2B65" w:rsidP="007C7C2B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 26 </w:t>
            </w:r>
            <w:r w:rsidRPr="00CF2B65">
              <w:rPr>
                <w:rFonts w:ascii="Times New Roman" w:hAnsi="Times New Roman" w:cs="Times New Roman"/>
                <w:sz w:val="24"/>
                <w:szCs w:val="24"/>
              </w:rPr>
              <w:t>Способный использовать различные цифровые средства и умения, позволяющие во взаимодействии с другими людьми достигать поставленных целей в цифровой среде</w:t>
            </w:r>
          </w:p>
          <w:p w:rsidR="00CF2B65" w:rsidRPr="00CF2B65" w:rsidRDefault="00CF2B65" w:rsidP="007C7C2B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 27 </w:t>
            </w:r>
            <w:r w:rsidRPr="00CF2B65">
              <w:rPr>
                <w:rFonts w:ascii="Times New Roman" w:hAnsi="Times New Roman" w:cs="Times New Roman"/>
                <w:sz w:val="24"/>
                <w:szCs w:val="24"/>
              </w:rPr>
              <w:t>Стремящийся к саморазвитию и самосовершенствованию, мотивированный к обучению, принимающий активное участие в социально-значимой деятельности на местном и региональном уровнях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D5F" w:rsidRDefault="00076D5F" w:rsidP="00CF2B65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493">
              <w:rPr>
                <w:rFonts w:ascii="Times New Roman" w:hAnsi="Times New Roman" w:cs="Times New Roman"/>
                <w:sz w:val="24"/>
                <w:szCs w:val="24"/>
              </w:rPr>
              <w:t>сформированность гражданской позиции; участие в волонтерском движении;</w:t>
            </w:r>
          </w:p>
          <w:p w:rsidR="00CF2B65" w:rsidRPr="002E33D0" w:rsidRDefault="00CF2B65" w:rsidP="00CF2B65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CF2B65" w:rsidRPr="00A5012B" w:rsidRDefault="00CF2B65" w:rsidP="00CF2B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70" w:rsidRPr="00A55470" w:rsidRDefault="00A55470" w:rsidP="00A554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470">
              <w:rPr>
                <w:rFonts w:ascii="Times New Roman" w:hAnsi="Times New Roman" w:cs="Times New Roman"/>
                <w:sz w:val="24"/>
                <w:szCs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A55470" w:rsidRPr="00A55470" w:rsidRDefault="00A55470" w:rsidP="00A554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470">
              <w:rPr>
                <w:rFonts w:ascii="Times New Roman" w:hAnsi="Times New Roman" w:cs="Times New Roman"/>
                <w:sz w:val="24"/>
                <w:szCs w:val="24"/>
              </w:rPr>
              <w:t>анализ самооценки событий обучающимися;</w:t>
            </w:r>
          </w:p>
          <w:p w:rsidR="00A55470" w:rsidRPr="00A55470" w:rsidRDefault="00A55470" w:rsidP="00A554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470">
              <w:rPr>
                <w:rFonts w:ascii="Times New Roman" w:hAnsi="Times New Roman" w:cs="Times New Roman"/>
                <w:sz w:val="24"/>
                <w:szCs w:val="24"/>
              </w:rPr>
              <w:t>педагогический и психологический мониторинг;</w:t>
            </w:r>
          </w:p>
          <w:p w:rsidR="00A55470" w:rsidRPr="00A55470" w:rsidRDefault="00A55470" w:rsidP="00A554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470">
              <w:rPr>
                <w:rFonts w:ascii="Times New Roman" w:hAnsi="Times New Roman" w:cs="Times New Roman"/>
                <w:sz w:val="24"/>
                <w:szCs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A55470" w:rsidRPr="00A55470" w:rsidRDefault="00A55470" w:rsidP="00A554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5470">
              <w:rPr>
                <w:rFonts w:ascii="Times New Roman" w:hAnsi="Times New Roman" w:cs="Times New Roman"/>
                <w:sz w:val="24"/>
                <w:szCs w:val="24"/>
              </w:rPr>
              <w:t>анализ портфолио</w:t>
            </w:r>
          </w:p>
          <w:p w:rsidR="00CF2B65" w:rsidRPr="00A55470" w:rsidRDefault="00CF2B65" w:rsidP="00CF2B6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5470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продуктов деятельности (проектов, практических, творческих работ);</w:t>
            </w:r>
          </w:p>
          <w:p w:rsidR="00CF2B65" w:rsidRPr="00A55470" w:rsidRDefault="00CF2B65" w:rsidP="00CF2B6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5470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оценка;</w:t>
            </w:r>
          </w:p>
          <w:p w:rsidR="00CF2B65" w:rsidRPr="00A55470" w:rsidRDefault="00CF2B65" w:rsidP="00CF2B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5470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</w:t>
            </w:r>
          </w:p>
        </w:tc>
      </w:tr>
      <w:tr w:rsidR="007E1303" w:rsidRPr="00A5012B" w:rsidTr="007E1303">
        <w:trPr>
          <w:trHeight w:val="556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303" w:rsidRPr="007E1303" w:rsidRDefault="007E1303" w:rsidP="007E1303">
            <w:pPr>
              <w:pStyle w:val="a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bCs/>
              </w:rPr>
            </w:pPr>
            <w:r w:rsidRPr="007E1303">
              <w:rPr>
                <w:bCs/>
              </w:rPr>
              <w:t>ОК 1. Понимать сущность и социальную значимость своей будущей профессии, проявлять к ней</w:t>
            </w:r>
          </w:p>
          <w:p w:rsidR="007E1303" w:rsidRPr="00A5012B" w:rsidRDefault="007E1303" w:rsidP="007E1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2. Организовывать собственную деятельность, вы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бирать типовые методы и способы </w:t>
            </w: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выполнения профессиональных задач, оценивать их эффективность и качество.</w:t>
            </w:r>
          </w:p>
          <w:p w:rsidR="007E1303" w:rsidRPr="00A5012B" w:rsidRDefault="007E1303" w:rsidP="007E1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3. Принимать решения в стандартных и нестандартных ситуациях и нести за них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ответственность.</w:t>
            </w:r>
          </w:p>
          <w:p w:rsidR="007E1303" w:rsidRPr="00A5012B" w:rsidRDefault="007E1303" w:rsidP="007E1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4. Осуществлять поиск и использование информации, необходимой для эффективного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выполнения профессиональных задач, профессионального и личностного развития.</w:t>
            </w:r>
          </w:p>
          <w:p w:rsidR="007E1303" w:rsidRPr="00A5012B" w:rsidRDefault="007E1303" w:rsidP="007E1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5. Использовать информацио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нно-коммуникационные технологии </w:t>
            </w: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профессиональной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деятельности.</w:t>
            </w:r>
          </w:p>
          <w:p w:rsidR="007E1303" w:rsidRPr="00A5012B" w:rsidRDefault="007E1303" w:rsidP="007E1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6. Работать в коллективе и команде, эффективно общаться с коллегами, руководством,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потребителями.</w:t>
            </w:r>
          </w:p>
          <w:p w:rsidR="007E1303" w:rsidRPr="00A5012B" w:rsidRDefault="007E1303" w:rsidP="007E1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7. Брать на себя ответственность за работу членов команды (подчиненных), результат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выполнения заданий.</w:t>
            </w:r>
          </w:p>
          <w:p w:rsidR="007E1303" w:rsidRPr="00A5012B" w:rsidRDefault="007E1303" w:rsidP="007E1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8. Самостоятельно определять задачи профессионального и личностного развития, заниматься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самообразованием, осознанно планировать повышение квалификации.</w:t>
            </w:r>
          </w:p>
          <w:p w:rsidR="007E1303" w:rsidRPr="00A5012B" w:rsidRDefault="007E1303" w:rsidP="007E1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9. Ориентироваться в условиях частой смены технологий в профессиональной деятельности.</w:t>
            </w:r>
          </w:p>
          <w:p w:rsidR="007E1303" w:rsidRPr="00A5012B" w:rsidRDefault="007E1303" w:rsidP="007E1303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1.1. Выполнять монтаж и техническое обслуживание кабелей связи и оконечных кабельных</w:t>
            </w:r>
          </w:p>
          <w:p w:rsidR="007E1303" w:rsidRPr="00A5012B" w:rsidRDefault="007E1303" w:rsidP="007E1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устройств.</w:t>
            </w:r>
          </w:p>
          <w:p w:rsidR="007E1303" w:rsidRPr="00A5012B" w:rsidRDefault="007E1303" w:rsidP="007E1303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1.2. Выполнять монтаж, первичную инсталляцию, мониторинг и диагностику цифровых и</w:t>
            </w:r>
          </w:p>
          <w:p w:rsidR="007E1303" w:rsidRPr="00A5012B" w:rsidRDefault="007E1303" w:rsidP="007E1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волоконно-оптических систем передачи.</w:t>
            </w:r>
          </w:p>
          <w:p w:rsidR="007E1303" w:rsidRPr="00A5012B" w:rsidRDefault="007E1303" w:rsidP="007E13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систем, выбирать методы восстановления его работоспособности.</w:t>
            </w:r>
          </w:p>
          <w:p w:rsidR="007E1303" w:rsidRPr="00A5012B" w:rsidRDefault="007E1303" w:rsidP="007E1303">
            <w:pPr>
              <w:tabs>
                <w:tab w:val="left" w:pos="567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1.4. Проводить измерения параметров цифровых каналов, трактов, анализировать результаты</w:t>
            </w:r>
          </w:p>
          <w:p w:rsidR="007E1303" w:rsidRPr="00CF2B65" w:rsidRDefault="007E1303" w:rsidP="007E1303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измерений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303" w:rsidRPr="00737F3D" w:rsidRDefault="007E1303" w:rsidP="007E13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7E1303" w:rsidRPr="00737F3D" w:rsidRDefault="007E1303" w:rsidP="007E13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7E1303" w:rsidRPr="00737F3D" w:rsidRDefault="007E1303" w:rsidP="007E13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7E1303" w:rsidRPr="002E33D0" w:rsidRDefault="007E1303" w:rsidP="007E1303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303" w:rsidRPr="00A5012B" w:rsidRDefault="007E1303" w:rsidP="007E13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Лабораторные занятия №4,11</w:t>
            </w:r>
          </w:p>
          <w:p w:rsidR="007E1303" w:rsidRPr="00A5012B" w:rsidRDefault="007E1303" w:rsidP="007E13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№8</w:t>
            </w:r>
          </w:p>
          <w:p w:rsidR="007E1303" w:rsidRPr="00A5012B" w:rsidRDefault="007E1303" w:rsidP="007E13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самостоятельных работ, индивидуальных заданий, тестирование, устные опросы.</w:t>
            </w:r>
          </w:p>
          <w:p w:rsidR="007E1303" w:rsidRPr="00A5012B" w:rsidRDefault="007E1303" w:rsidP="007E13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E1303" w:rsidRPr="00A5012B" w:rsidRDefault="007E1303" w:rsidP="007E13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Лабораторные занятия №1,2,3</w:t>
            </w:r>
          </w:p>
          <w:p w:rsidR="007E1303" w:rsidRPr="00A5012B" w:rsidRDefault="007E1303" w:rsidP="007E13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№1</w:t>
            </w:r>
          </w:p>
          <w:p w:rsidR="007E1303" w:rsidRPr="00444493" w:rsidRDefault="007E1303" w:rsidP="007E130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501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самостоятельных работ, индивидуальных заданий, тестирование, устные опросы.</w:t>
            </w:r>
          </w:p>
        </w:tc>
      </w:tr>
    </w:tbl>
    <w:p w:rsidR="007E1303" w:rsidRDefault="007E1303" w:rsidP="007E1303">
      <w:pPr>
        <w:rPr>
          <w:rFonts w:ascii="Times New Roman" w:hAnsi="Times New Roman"/>
          <w:color w:val="000000"/>
          <w:sz w:val="24"/>
          <w:szCs w:val="24"/>
        </w:rPr>
      </w:pPr>
    </w:p>
    <w:p w:rsidR="007E1303" w:rsidRDefault="007E1303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7E36F8" w:rsidRPr="00DD7491" w:rsidRDefault="007E36F8" w:rsidP="007E1303">
      <w:pPr>
        <w:jc w:val="right"/>
        <w:rPr>
          <w:rFonts w:ascii="Times New Roman" w:hAnsi="Times New Roman"/>
          <w:color w:val="000000"/>
          <w:sz w:val="24"/>
          <w:szCs w:val="24"/>
        </w:rPr>
      </w:pPr>
      <w:r w:rsidRPr="00DD7491">
        <w:rPr>
          <w:rFonts w:ascii="Times New Roman" w:hAnsi="Times New Roman"/>
          <w:color w:val="000000"/>
          <w:sz w:val="24"/>
          <w:szCs w:val="24"/>
        </w:rPr>
        <w:t>Лист согласования</w:t>
      </w:r>
    </w:p>
    <w:p w:rsidR="007E36F8" w:rsidRPr="00DD7491" w:rsidRDefault="007E36F8" w:rsidP="007E36F8">
      <w:pPr>
        <w:rPr>
          <w:rFonts w:ascii="Times New Roman" w:hAnsi="Times New Roman"/>
          <w:color w:val="000000"/>
          <w:sz w:val="24"/>
          <w:szCs w:val="24"/>
        </w:rPr>
      </w:pPr>
    </w:p>
    <w:p w:rsidR="007E36F8" w:rsidRPr="00DD7491" w:rsidRDefault="007E36F8" w:rsidP="007E36F8">
      <w:pPr>
        <w:rPr>
          <w:rFonts w:ascii="Times New Roman" w:hAnsi="Times New Roman"/>
          <w:b/>
          <w:color w:val="000000"/>
          <w:sz w:val="24"/>
          <w:szCs w:val="24"/>
        </w:rPr>
      </w:pPr>
      <w:r w:rsidRPr="00DD7491">
        <w:rPr>
          <w:rFonts w:ascii="Times New Roman" w:hAnsi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7E36F8" w:rsidRPr="00DD7491" w:rsidRDefault="007E36F8" w:rsidP="007E36F8">
      <w:pPr>
        <w:rPr>
          <w:rFonts w:ascii="Times New Roman" w:hAnsi="Times New Roman"/>
          <w:b/>
          <w:color w:val="000000"/>
          <w:sz w:val="24"/>
          <w:szCs w:val="24"/>
        </w:rPr>
      </w:pPr>
    </w:p>
    <w:p w:rsidR="007E36F8" w:rsidRPr="00DD7491" w:rsidRDefault="007E36F8" w:rsidP="007E36F8">
      <w:pPr>
        <w:rPr>
          <w:rFonts w:ascii="Times New Roman" w:hAnsi="Times New Roman"/>
          <w:color w:val="000000"/>
          <w:sz w:val="24"/>
          <w:szCs w:val="24"/>
        </w:rPr>
      </w:pPr>
    </w:p>
    <w:p w:rsidR="007E36F8" w:rsidRPr="00DD7491" w:rsidRDefault="007E36F8" w:rsidP="007E36F8">
      <w:pPr>
        <w:rPr>
          <w:rFonts w:ascii="Times New Roman" w:hAnsi="Times New Roman"/>
          <w:color w:val="000000"/>
          <w:sz w:val="24"/>
          <w:szCs w:val="24"/>
        </w:rPr>
      </w:pPr>
      <w:r w:rsidRPr="00DD7491">
        <w:rPr>
          <w:rFonts w:ascii="Times New Roman" w:hAnsi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7E36F8" w:rsidRPr="00DD7491" w:rsidRDefault="007E36F8" w:rsidP="007E36F8">
      <w:pPr>
        <w:rPr>
          <w:rFonts w:ascii="Times New Roman" w:hAnsi="Times New Roman"/>
          <w:color w:val="000000"/>
          <w:sz w:val="24"/>
          <w:szCs w:val="24"/>
        </w:rPr>
      </w:pPr>
      <w:r w:rsidRPr="00DD7491">
        <w:rPr>
          <w:rFonts w:ascii="Times New Roman" w:hAnsi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7E36F8" w:rsidRPr="00DD7491" w:rsidRDefault="007E36F8" w:rsidP="007E36F8">
      <w:pPr>
        <w:rPr>
          <w:rFonts w:ascii="Times New Roman" w:hAnsi="Times New Roman"/>
          <w:color w:val="000000"/>
          <w:sz w:val="24"/>
          <w:szCs w:val="24"/>
        </w:rPr>
      </w:pPr>
      <w:r w:rsidRPr="00DD7491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7E36F8" w:rsidRPr="00DD7491" w:rsidRDefault="007E36F8" w:rsidP="007E36F8">
      <w:pPr>
        <w:rPr>
          <w:rFonts w:ascii="Times New Roman" w:hAnsi="Times New Roman"/>
          <w:color w:val="000000"/>
          <w:sz w:val="24"/>
          <w:szCs w:val="24"/>
        </w:rPr>
      </w:pPr>
      <w:r w:rsidRPr="00DD7491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7E36F8" w:rsidRPr="00DD7491" w:rsidRDefault="007E36F8" w:rsidP="007E36F8">
      <w:pPr>
        <w:rPr>
          <w:rFonts w:ascii="Times New Roman" w:hAnsi="Times New Roman"/>
          <w:color w:val="000000"/>
          <w:sz w:val="24"/>
          <w:szCs w:val="24"/>
        </w:rPr>
      </w:pPr>
      <w:r w:rsidRPr="00DD7491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7E36F8" w:rsidRPr="00DD7491" w:rsidRDefault="007E36F8" w:rsidP="007E36F8">
      <w:pPr>
        <w:rPr>
          <w:rFonts w:ascii="Times New Roman" w:hAnsi="Times New Roman"/>
          <w:color w:val="000000"/>
          <w:sz w:val="24"/>
          <w:szCs w:val="24"/>
        </w:rPr>
      </w:pPr>
      <w:r w:rsidRPr="00DD7491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7E36F8" w:rsidRPr="00DD7491" w:rsidRDefault="007E36F8" w:rsidP="007E36F8">
      <w:pPr>
        <w:rPr>
          <w:rFonts w:ascii="Times New Roman" w:hAnsi="Times New Roman"/>
          <w:color w:val="000000"/>
          <w:sz w:val="24"/>
          <w:szCs w:val="24"/>
        </w:rPr>
      </w:pPr>
      <w:r w:rsidRPr="00DD7491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7E36F8" w:rsidRPr="00DD7491" w:rsidRDefault="007E36F8" w:rsidP="007E36F8">
      <w:pPr>
        <w:rPr>
          <w:rFonts w:ascii="Times New Roman" w:hAnsi="Times New Roman"/>
          <w:color w:val="000000"/>
          <w:sz w:val="24"/>
          <w:szCs w:val="24"/>
        </w:rPr>
      </w:pPr>
      <w:r w:rsidRPr="00DD7491">
        <w:rPr>
          <w:rFonts w:ascii="Times New Roman" w:hAnsi="Times New Roman"/>
          <w:color w:val="000000"/>
          <w:sz w:val="24"/>
          <w:szCs w:val="24"/>
        </w:rPr>
        <w:t xml:space="preserve">Дополнения и изменения в рабочей программе дисциплины «….»  обсуждены на заседании ЦК __________________Протокол № ______ от      «_____» ____________ 20_____г. </w:t>
      </w:r>
    </w:p>
    <w:p w:rsidR="007E36F8" w:rsidRPr="00DD7491" w:rsidRDefault="007E36F8" w:rsidP="007E36F8">
      <w:pPr>
        <w:rPr>
          <w:rFonts w:ascii="Times New Roman" w:hAnsi="Times New Roman"/>
          <w:color w:val="000000"/>
          <w:sz w:val="24"/>
          <w:szCs w:val="24"/>
        </w:rPr>
      </w:pPr>
      <w:r w:rsidRPr="00DD7491">
        <w:rPr>
          <w:rFonts w:ascii="Times New Roman" w:hAnsi="Times New Roman"/>
          <w:color w:val="000000"/>
          <w:sz w:val="24"/>
          <w:szCs w:val="24"/>
        </w:rPr>
        <w:t>Председатель  ЦК ____________________________</w:t>
      </w:r>
    </w:p>
    <w:p w:rsidR="007C7C2B" w:rsidRPr="00A5012B" w:rsidRDefault="007C7C2B" w:rsidP="007C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C7C2B" w:rsidRPr="00A5012B" w:rsidSect="00111D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462" w:rsidRDefault="001A1462" w:rsidP="00A92439">
      <w:pPr>
        <w:spacing w:after="0" w:line="240" w:lineRule="auto"/>
      </w:pPr>
      <w:r>
        <w:separator/>
      </w:r>
    </w:p>
  </w:endnote>
  <w:endnote w:type="continuationSeparator" w:id="0">
    <w:p w:rsidR="001A1462" w:rsidRDefault="001A1462" w:rsidP="00A92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2243768"/>
    </w:sdtPr>
    <w:sdtEndPr/>
    <w:sdtContent>
      <w:p w:rsidR="001A1462" w:rsidRDefault="001A1462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5099">
          <w:rPr>
            <w:noProof/>
          </w:rPr>
          <w:t>14</w:t>
        </w:r>
        <w:r>
          <w:fldChar w:fldCharType="end"/>
        </w:r>
      </w:p>
    </w:sdtContent>
  </w:sdt>
  <w:p w:rsidR="001A1462" w:rsidRDefault="001A146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462" w:rsidRDefault="001A1462" w:rsidP="00A92439">
      <w:pPr>
        <w:spacing w:after="0" w:line="240" w:lineRule="auto"/>
      </w:pPr>
      <w:r>
        <w:separator/>
      </w:r>
    </w:p>
  </w:footnote>
  <w:footnote w:type="continuationSeparator" w:id="0">
    <w:p w:rsidR="001A1462" w:rsidRDefault="001A1462" w:rsidP="00A924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462" w:rsidRPr="00A93C20" w:rsidRDefault="001A1462" w:rsidP="007C7C2B">
    <w:pPr>
      <w:pStyle w:val="aa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szCs w:val="28"/>
      </w:rPr>
    </w:lvl>
  </w:abstractNum>
  <w:abstractNum w:abstractNumId="1" w15:restartNumberingAfterBreak="0">
    <w:nsid w:val="00000004"/>
    <w:multiLevelType w:val="multi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singleLevel"/>
    <w:tmpl w:val="0000000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2F5F1A"/>
    <w:multiLevelType w:val="hybridMultilevel"/>
    <w:tmpl w:val="F8FEC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FA4AF6"/>
    <w:multiLevelType w:val="hybridMultilevel"/>
    <w:tmpl w:val="7A2C87B0"/>
    <w:lvl w:ilvl="0" w:tplc="CFAEFA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C738D3"/>
    <w:multiLevelType w:val="hybridMultilevel"/>
    <w:tmpl w:val="68B2F9A0"/>
    <w:lvl w:ilvl="0" w:tplc="6598FD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34EE5A47"/>
    <w:multiLevelType w:val="hybridMultilevel"/>
    <w:tmpl w:val="315CF2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A992237"/>
    <w:multiLevelType w:val="hybridMultilevel"/>
    <w:tmpl w:val="7F183082"/>
    <w:lvl w:ilvl="0" w:tplc="E8BCF86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538C6106"/>
    <w:multiLevelType w:val="hybridMultilevel"/>
    <w:tmpl w:val="E528C0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B13712"/>
    <w:multiLevelType w:val="hybridMultilevel"/>
    <w:tmpl w:val="E6BC5E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8BE475E"/>
    <w:multiLevelType w:val="hybridMultilevel"/>
    <w:tmpl w:val="899A78B2"/>
    <w:lvl w:ilvl="0" w:tplc="A30222FC">
      <w:start w:val="4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9504C5"/>
    <w:multiLevelType w:val="hybridMultilevel"/>
    <w:tmpl w:val="608AF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257535E"/>
    <w:multiLevelType w:val="hybridMultilevel"/>
    <w:tmpl w:val="E1B2E5F6"/>
    <w:lvl w:ilvl="0" w:tplc="5214227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7F344031"/>
    <w:multiLevelType w:val="hybridMultilevel"/>
    <w:tmpl w:val="9C804C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2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4"/>
  </w:num>
  <w:num w:numId="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4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1"/>
  </w:num>
  <w:num w:numId="16">
    <w:abstractNumId w:val="0"/>
  </w:num>
  <w:num w:numId="17">
    <w:abstractNumId w:val="13"/>
  </w:num>
  <w:num w:numId="18">
    <w:abstractNumId w:val="10"/>
  </w:num>
  <w:num w:numId="19">
    <w:abstractNumId w:val="6"/>
  </w:num>
  <w:num w:numId="20">
    <w:abstractNumId w:val="12"/>
  </w:num>
  <w:num w:numId="21">
    <w:abstractNumId w:val="9"/>
  </w:num>
  <w:num w:numId="22">
    <w:abstractNumId w:val="15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4B41"/>
    <w:rsid w:val="000155AD"/>
    <w:rsid w:val="00022598"/>
    <w:rsid w:val="00040120"/>
    <w:rsid w:val="00076D5F"/>
    <w:rsid w:val="000B38FC"/>
    <w:rsid w:val="00103863"/>
    <w:rsid w:val="001058F1"/>
    <w:rsid w:val="00111D75"/>
    <w:rsid w:val="001373E2"/>
    <w:rsid w:val="00151274"/>
    <w:rsid w:val="00173E98"/>
    <w:rsid w:val="001A1462"/>
    <w:rsid w:val="001B46D1"/>
    <w:rsid w:val="001C5B9A"/>
    <w:rsid w:val="001D3422"/>
    <w:rsid w:val="001E1421"/>
    <w:rsid w:val="00222AE4"/>
    <w:rsid w:val="002A2868"/>
    <w:rsid w:val="0033025A"/>
    <w:rsid w:val="003435D8"/>
    <w:rsid w:val="003932B5"/>
    <w:rsid w:val="003F52CD"/>
    <w:rsid w:val="0040691B"/>
    <w:rsid w:val="00413C7A"/>
    <w:rsid w:val="00423252"/>
    <w:rsid w:val="00441E0B"/>
    <w:rsid w:val="00447277"/>
    <w:rsid w:val="00464560"/>
    <w:rsid w:val="004A6B5C"/>
    <w:rsid w:val="004D0779"/>
    <w:rsid w:val="004D7D51"/>
    <w:rsid w:val="004E5730"/>
    <w:rsid w:val="004F112A"/>
    <w:rsid w:val="00532156"/>
    <w:rsid w:val="00533078"/>
    <w:rsid w:val="005670B9"/>
    <w:rsid w:val="00606B99"/>
    <w:rsid w:val="00606DD5"/>
    <w:rsid w:val="006359FF"/>
    <w:rsid w:val="00653332"/>
    <w:rsid w:val="00653763"/>
    <w:rsid w:val="00676378"/>
    <w:rsid w:val="006B1634"/>
    <w:rsid w:val="006D57AF"/>
    <w:rsid w:val="0071676A"/>
    <w:rsid w:val="00730021"/>
    <w:rsid w:val="007C7C2B"/>
    <w:rsid w:val="007E1303"/>
    <w:rsid w:val="007E36F8"/>
    <w:rsid w:val="00824B41"/>
    <w:rsid w:val="008C610A"/>
    <w:rsid w:val="008E3FBE"/>
    <w:rsid w:val="0093476E"/>
    <w:rsid w:val="009453EF"/>
    <w:rsid w:val="00A0547B"/>
    <w:rsid w:val="00A054DC"/>
    <w:rsid w:val="00A466D0"/>
    <w:rsid w:val="00A5012B"/>
    <w:rsid w:val="00A55470"/>
    <w:rsid w:val="00A67655"/>
    <w:rsid w:val="00A92439"/>
    <w:rsid w:val="00AC64DB"/>
    <w:rsid w:val="00AE0898"/>
    <w:rsid w:val="00AF3E99"/>
    <w:rsid w:val="00B94658"/>
    <w:rsid w:val="00BA717D"/>
    <w:rsid w:val="00BA794C"/>
    <w:rsid w:val="00BD3542"/>
    <w:rsid w:val="00BF00B1"/>
    <w:rsid w:val="00BF76F2"/>
    <w:rsid w:val="00C07B13"/>
    <w:rsid w:val="00C35B79"/>
    <w:rsid w:val="00C44946"/>
    <w:rsid w:val="00C5271D"/>
    <w:rsid w:val="00CC5099"/>
    <w:rsid w:val="00CC6400"/>
    <w:rsid w:val="00CF2B65"/>
    <w:rsid w:val="00D34A8A"/>
    <w:rsid w:val="00D5792D"/>
    <w:rsid w:val="00D66E52"/>
    <w:rsid w:val="00D81F49"/>
    <w:rsid w:val="00DA4B5A"/>
    <w:rsid w:val="00DB6310"/>
    <w:rsid w:val="00DD1901"/>
    <w:rsid w:val="00DD257F"/>
    <w:rsid w:val="00DE03BF"/>
    <w:rsid w:val="00DE40FA"/>
    <w:rsid w:val="00E31026"/>
    <w:rsid w:val="00EC642C"/>
    <w:rsid w:val="00F871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D5D7F5E9-A8CE-4CF6-B396-77AF67B08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0021"/>
  </w:style>
  <w:style w:type="paragraph" w:styleId="1">
    <w:name w:val="heading 1"/>
    <w:basedOn w:val="a"/>
    <w:next w:val="a"/>
    <w:link w:val="10"/>
    <w:qFormat/>
    <w:rsid w:val="007C7C2B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F2B65"/>
    <w:pPr>
      <w:keepNext/>
      <w:framePr w:hSpace="180" w:wrap="around" w:hAnchor="margin" w:y="10255"/>
      <w:tabs>
        <w:tab w:val="left" w:pos="329"/>
        <w:tab w:val="left" w:pos="659"/>
        <w:tab w:val="left" w:pos="989"/>
        <w:tab w:val="left" w:pos="1319"/>
        <w:tab w:val="left" w:pos="1648"/>
        <w:tab w:val="left" w:pos="1978"/>
        <w:tab w:val="left" w:pos="2308"/>
        <w:tab w:val="left" w:pos="2638"/>
        <w:tab w:val="left" w:pos="2967"/>
        <w:tab w:val="left" w:pos="3297"/>
        <w:tab w:val="left" w:pos="3627"/>
        <w:tab w:val="left" w:pos="3957"/>
        <w:tab w:val="left" w:pos="4286"/>
        <w:tab w:val="left" w:pos="4616"/>
        <w:tab w:val="left" w:pos="4946"/>
        <w:tab w:val="left" w:pos="5276"/>
      </w:tabs>
      <w:spacing w:after="0" w:line="200" w:lineRule="exact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C7C2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7C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C7C2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numbering" w:customStyle="1" w:styleId="11">
    <w:name w:val="Нет списка1"/>
    <w:next w:val="a2"/>
    <w:uiPriority w:val="99"/>
    <w:semiHidden/>
    <w:unhideWhenUsed/>
    <w:rsid w:val="007C7C2B"/>
  </w:style>
  <w:style w:type="character" w:styleId="a3">
    <w:name w:val="Hyperlink"/>
    <w:semiHidden/>
    <w:unhideWhenUsed/>
    <w:rsid w:val="007C7C2B"/>
    <w:rPr>
      <w:color w:val="0000FF"/>
      <w:u w:val="single"/>
    </w:rPr>
  </w:style>
  <w:style w:type="character" w:styleId="a4">
    <w:name w:val="FollowedHyperlink"/>
    <w:semiHidden/>
    <w:unhideWhenUsed/>
    <w:rsid w:val="007C7C2B"/>
    <w:rPr>
      <w:color w:val="800080"/>
      <w:u w:val="single"/>
    </w:rPr>
  </w:style>
  <w:style w:type="paragraph" w:styleId="a5">
    <w:name w:val="Normal (Web)"/>
    <w:basedOn w:val="a"/>
    <w:unhideWhenUsed/>
    <w:rsid w:val="007C7C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semiHidden/>
    <w:unhideWhenUsed/>
    <w:rsid w:val="007C7C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semiHidden/>
    <w:rsid w:val="007C7C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text"/>
    <w:basedOn w:val="a"/>
    <w:link w:val="a9"/>
    <w:semiHidden/>
    <w:unhideWhenUsed/>
    <w:rsid w:val="007C7C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semiHidden/>
    <w:rsid w:val="007C7C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nhideWhenUsed/>
    <w:rsid w:val="007C7C2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7C7C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7C7C2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7C7C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List 2"/>
    <w:basedOn w:val="a"/>
    <w:semiHidden/>
    <w:unhideWhenUsed/>
    <w:rsid w:val="007C7C2B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nhideWhenUsed/>
    <w:rsid w:val="007C7C2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7C7C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semiHidden/>
    <w:unhideWhenUsed/>
    <w:rsid w:val="007C7C2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semiHidden/>
    <w:rsid w:val="007C7C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semiHidden/>
    <w:unhideWhenUsed/>
    <w:rsid w:val="007C7C2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semiHidden/>
    <w:rsid w:val="007C7C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8"/>
    <w:next w:val="a8"/>
    <w:link w:val="af1"/>
    <w:semiHidden/>
    <w:unhideWhenUsed/>
    <w:rsid w:val="007C7C2B"/>
    <w:rPr>
      <w:b/>
      <w:bCs/>
    </w:rPr>
  </w:style>
  <w:style w:type="character" w:customStyle="1" w:styleId="af1">
    <w:name w:val="Тема примечания Знак"/>
    <w:basedOn w:val="a9"/>
    <w:link w:val="af0"/>
    <w:semiHidden/>
    <w:rsid w:val="007C7C2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Balloon Text"/>
    <w:basedOn w:val="a"/>
    <w:link w:val="af3"/>
    <w:semiHidden/>
    <w:unhideWhenUsed/>
    <w:rsid w:val="007C7C2B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semiHidden/>
    <w:rsid w:val="007C7C2B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af4">
    <w:name w:val="Знак"/>
    <w:basedOn w:val="a"/>
    <w:rsid w:val="007C7C2B"/>
    <w:pPr>
      <w:spacing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26">
    <w:name w:val="Знак2"/>
    <w:basedOn w:val="a"/>
    <w:rsid w:val="007C7C2B"/>
    <w:pPr>
      <w:tabs>
        <w:tab w:val="left" w:pos="708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5">
    <w:name w:val="footnote reference"/>
    <w:semiHidden/>
    <w:unhideWhenUsed/>
    <w:rsid w:val="007C7C2B"/>
    <w:rPr>
      <w:vertAlign w:val="superscript"/>
    </w:rPr>
  </w:style>
  <w:style w:type="character" w:styleId="af6">
    <w:name w:val="annotation reference"/>
    <w:semiHidden/>
    <w:unhideWhenUsed/>
    <w:rsid w:val="007C7C2B"/>
    <w:rPr>
      <w:sz w:val="16"/>
      <w:szCs w:val="16"/>
    </w:rPr>
  </w:style>
  <w:style w:type="table" w:styleId="12">
    <w:name w:val="Table Grid 1"/>
    <w:basedOn w:val="a1"/>
    <w:semiHidden/>
    <w:unhideWhenUsed/>
    <w:rsid w:val="007C7C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7">
    <w:name w:val="Table Grid"/>
    <w:basedOn w:val="a1"/>
    <w:rsid w:val="007C7C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List Paragraph"/>
    <w:basedOn w:val="a"/>
    <w:uiPriority w:val="34"/>
    <w:qFormat/>
    <w:rsid w:val="007C7C2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-">
    <w:name w:val="12-текст"/>
    <w:basedOn w:val="a"/>
    <w:rsid w:val="007C7C2B"/>
    <w:pPr>
      <w:shd w:val="clear" w:color="auto" w:fill="FFFFFF"/>
      <w:suppressAutoHyphens/>
      <w:spacing w:after="0" w:line="276" w:lineRule="auto"/>
      <w:ind w:firstLine="567"/>
      <w:jc w:val="both"/>
    </w:pPr>
    <w:rPr>
      <w:rFonts w:ascii="SchoolBook" w:eastAsia="Calibri" w:hAnsi="SchoolBook" w:cs="Times New Roman"/>
      <w:color w:val="000000"/>
      <w:sz w:val="24"/>
      <w:shd w:val="clear" w:color="auto" w:fill="FFFFFF"/>
      <w:lang w:eastAsia="ar-SA"/>
    </w:rPr>
  </w:style>
  <w:style w:type="paragraph" w:customStyle="1" w:styleId="12-0">
    <w:name w:val="12-маркер"/>
    <w:basedOn w:val="a"/>
    <w:rsid w:val="007C7C2B"/>
    <w:pPr>
      <w:tabs>
        <w:tab w:val="left" w:pos="539"/>
      </w:tabs>
      <w:suppressAutoHyphens/>
      <w:spacing w:after="0" w:line="276" w:lineRule="auto"/>
      <w:ind w:left="539" w:hanging="255"/>
      <w:jc w:val="both"/>
    </w:pPr>
    <w:rPr>
      <w:rFonts w:ascii="SchoolBook" w:eastAsia="Calibri" w:hAnsi="SchoolBook" w:cs="Times New Roman"/>
      <w:sz w:val="24"/>
      <w:lang w:eastAsia="ar-SA"/>
    </w:rPr>
  </w:style>
  <w:style w:type="paragraph" w:customStyle="1" w:styleId="12-1">
    <w:name w:val="12-ПЖ Знак"/>
    <w:basedOn w:val="12-"/>
    <w:rsid w:val="007C7C2B"/>
    <w:pPr>
      <w:keepNext/>
      <w:spacing w:before="240"/>
    </w:pPr>
    <w:rPr>
      <w:b/>
    </w:rPr>
  </w:style>
  <w:style w:type="character" w:customStyle="1" w:styleId="FontStyle65">
    <w:name w:val="Font Style65"/>
    <w:uiPriority w:val="99"/>
    <w:rsid w:val="007C7C2B"/>
    <w:rPr>
      <w:rFonts w:ascii="Times New Roman" w:hAnsi="Times New Roman" w:cs="Times New Roman"/>
      <w:b/>
      <w:bCs/>
      <w:sz w:val="22"/>
      <w:szCs w:val="22"/>
    </w:rPr>
  </w:style>
  <w:style w:type="paragraph" w:customStyle="1" w:styleId="-1">
    <w:name w:val="Заг-1"/>
    <w:basedOn w:val="a"/>
    <w:link w:val="-10"/>
    <w:qFormat/>
    <w:rsid w:val="00A5012B"/>
    <w:pPr>
      <w:pageBreakBefore/>
      <w:suppressAutoHyphens/>
      <w:spacing w:after="240" w:line="276" w:lineRule="auto"/>
      <w:jc w:val="center"/>
    </w:pPr>
    <w:rPr>
      <w:rFonts w:ascii="SchoolBook" w:eastAsia="Calibri" w:hAnsi="SchoolBook" w:cs="Times New Roman"/>
      <w:b/>
      <w:caps/>
      <w:sz w:val="28"/>
      <w:szCs w:val="28"/>
      <w:lang w:eastAsia="ar-SA"/>
    </w:rPr>
  </w:style>
  <w:style w:type="character" w:customStyle="1" w:styleId="-10">
    <w:name w:val="Заг-1 Знак"/>
    <w:basedOn w:val="a0"/>
    <w:link w:val="-1"/>
    <w:rsid w:val="00A5012B"/>
    <w:rPr>
      <w:rFonts w:ascii="SchoolBook" w:eastAsia="Calibri" w:hAnsi="SchoolBook" w:cs="Times New Roman"/>
      <w:b/>
      <w:caps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CF2B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64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ueP12VZbdC954GyzweUAeRVr8x//Ez6sQ/tS3DEDCJE=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vvU3p2S1n1uJUftq/pzXX57GUDAi7tUJKBqNywzWxX5yCi+27Ti7ReFQqtkuO407
/LGoxnKaFvO4+M5UUbSYPw==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udKTL+WNiihizODeYLWAfLPuV6Q=</DigestValue>
      </Reference>
      <Reference URI="/word/document.xml?ContentType=application/vnd.openxmlformats-officedocument.wordprocessingml.document.main+xml">
        <DigestMethod Algorithm="http://www.w3.org/2000/09/xmldsig#sha1"/>
        <DigestValue>qfEePTIK1uNm/Oq5bhIO2h0n+Ls=</DigestValue>
      </Reference>
      <Reference URI="/word/endnotes.xml?ContentType=application/vnd.openxmlformats-officedocument.wordprocessingml.endnotes+xml">
        <DigestMethod Algorithm="http://www.w3.org/2000/09/xmldsig#sha1"/>
        <DigestValue>33YsREEOtOgycoafL1NKyzDyD0c=</DigestValue>
      </Reference>
      <Reference URI="/word/fontTable.xml?ContentType=application/vnd.openxmlformats-officedocument.wordprocessingml.fontTable+xml">
        <DigestMethod Algorithm="http://www.w3.org/2000/09/xmldsig#sha1"/>
        <DigestValue>wTkcQi92nJTHMS+URW42xrFWEsk=</DigestValue>
      </Reference>
      <Reference URI="/word/footer1.xml?ContentType=application/vnd.openxmlformats-officedocument.wordprocessingml.footer+xml">
        <DigestMethod Algorithm="http://www.w3.org/2000/09/xmldsig#sha1"/>
        <DigestValue>xtuir5b0ZEQ+S8ubQ1vZkb4qUf0=</DigestValue>
      </Reference>
      <Reference URI="/word/footnotes.xml?ContentType=application/vnd.openxmlformats-officedocument.wordprocessingml.footnotes+xml">
        <DigestMethod Algorithm="http://www.w3.org/2000/09/xmldsig#sha1"/>
        <DigestValue>zPu9PxPsSHJd+cSljhKN9r6ST48=</DigestValue>
      </Reference>
      <Reference URI="/word/header1.xml?ContentType=application/vnd.openxmlformats-officedocument.wordprocessingml.header+xml">
        <DigestMethod Algorithm="http://www.w3.org/2000/09/xmldsig#sha1"/>
        <DigestValue>ayzZe3YzN+ych8TN2ZA155ZU4e0=</DigestValue>
      </Reference>
      <Reference URI="/word/numbering.xml?ContentType=application/vnd.openxmlformats-officedocument.wordprocessingml.numbering+xml">
        <DigestMethod Algorithm="http://www.w3.org/2000/09/xmldsig#sha1"/>
        <DigestValue>KCDcSkKjv3DVxpYoDpL/5TKHUzY=</DigestValue>
      </Reference>
      <Reference URI="/word/settings.xml?ContentType=application/vnd.openxmlformats-officedocument.wordprocessingml.settings+xml">
        <DigestMethod Algorithm="http://www.w3.org/2000/09/xmldsig#sha1"/>
        <DigestValue>nL3IZZnmSxCKlCAHB+qMyDcTg8Q=</DigestValue>
      </Reference>
      <Reference URI="/word/styles.xml?ContentType=application/vnd.openxmlformats-officedocument.wordprocessingml.styles+xml">
        <DigestMethod Algorithm="http://www.w3.org/2000/09/xmldsig#sha1"/>
        <DigestValue>spSaOu2pjHLPHYu0vZN3UUxcnUo=</DigestValue>
      </Reference>
      <Reference URI="/word/theme/theme1.xml?ContentType=application/vnd.openxmlformats-officedocument.theme+xml">
        <DigestMethod Algorithm="http://www.w3.org/2000/09/xmldsig#sha1"/>
        <DigestValue>XsrWPmQoc3c+3o+bCN5lcMPQlPc=</DigestValue>
      </Reference>
      <Reference URI="/word/webSettings.xml?ContentType=application/vnd.openxmlformats-officedocument.wordprocessingml.webSettings+xml">
        <DigestMethod Algorithm="http://www.w3.org/2000/09/xmldsig#sha1"/>
        <DigestValue>3O01obiJ8nJ+CrELEnXbbI0bmkE=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2022-08-31T06:59:55Z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59F7AE-4EAE-494D-AC86-EF2BB8E41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22</Pages>
  <Words>5270</Words>
  <Characters>30040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Антон</dc:creator>
  <cp:lastModifiedBy>Admin</cp:lastModifiedBy>
  <cp:revision>15</cp:revision>
  <cp:lastPrinted>2019-04-18T10:17:00Z</cp:lastPrinted>
  <dcterms:created xsi:type="dcterms:W3CDTF">2022-04-04T09:15:00Z</dcterms:created>
  <dcterms:modified xsi:type="dcterms:W3CDTF">2022-06-28T09:24:00Z</dcterms:modified>
</cp:coreProperties>
</file>