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bookmarkStart w:id="0" w:name="_GoBack"/>
      <w:bookmarkEnd w:id="0"/>
      <w:r w:rsidRPr="00A65893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Ростовской области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«</w:t>
      </w:r>
      <w:r w:rsidRPr="00A65893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A65893">
        <w:rPr>
          <w:sz w:val="28"/>
          <w:szCs w:val="28"/>
          <w:lang w:eastAsia="ar-SA"/>
        </w:rPr>
        <w:t>»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A65893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A65893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A65893" w:rsidTr="00A346CC">
        <w:tc>
          <w:tcPr>
            <w:tcW w:w="5040" w:type="dxa"/>
          </w:tcPr>
          <w:p w:rsidR="00072FF8" w:rsidRPr="0058522D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D824DD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УТВЕРЖДАЮ</w:t>
            </w:r>
          </w:p>
          <w:p w:rsidR="00072FF8" w:rsidRPr="00D824DD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D824DD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Зам. директора по </w:t>
            </w:r>
            <w:r w:rsidR="00C466E9">
              <w:rPr>
                <w:sz w:val="28"/>
                <w:szCs w:val="28"/>
              </w:rPr>
              <w:t>НМР</w:t>
            </w:r>
          </w:p>
          <w:p w:rsidR="00072FF8" w:rsidRPr="00D824DD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_________</w:t>
            </w:r>
            <w:r w:rsidR="00C466E9">
              <w:rPr>
                <w:sz w:val="28"/>
                <w:szCs w:val="28"/>
              </w:rPr>
              <w:t>Подцатова И.В.</w:t>
            </w:r>
          </w:p>
          <w:p w:rsidR="00072FF8" w:rsidRPr="00A65893" w:rsidRDefault="00072FF8" w:rsidP="00C466E9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«</w:t>
            </w:r>
            <w:r w:rsidR="00C466E9">
              <w:rPr>
                <w:sz w:val="28"/>
                <w:szCs w:val="28"/>
              </w:rPr>
              <w:t>30</w:t>
            </w:r>
            <w:r w:rsidRPr="00D824DD">
              <w:rPr>
                <w:sz w:val="28"/>
                <w:szCs w:val="28"/>
              </w:rPr>
              <w:t xml:space="preserve">» </w:t>
            </w:r>
            <w:r w:rsidR="00C466E9">
              <w:rPr>
                <w:sz w:val="28"/>
                <w:szCs w:val="28"/>
              </w:rPr>
              <w:t>августа</w:t>
            </w:r>
            <w:r w:rsidRPr="00D824DD">
              <w:rPr>
                <w:sz w:val="28"/>
                <w:szCs w:val="28"/>
              </w:rPr>
              <w:t xml:space="preserve"> 20</w:t>
            </w:r>
            <w:r w:rsidR="00C466E9">
              <w:rPr>
                <w:sz w:val="28"/>
                <w:szCs w:val="28"/>
              </w:rPr>
              <w:t>24</w:t>
            </w:r>
            <w:r w:rsidRPr="00D824DD">
              <w:rPr>
                <w:sz w:val="28"/>
                <w:szCs w:val="28"/>
              </w:rPr>
              <w:t>г.</w:t>
            </w:r>
          </w:p>
        </w:tc>
      </w:tr>
    </w:tbl>
    <w:p w:rsidR="00072FF8" w:rsidRPr="00A65893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A65893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A65893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A65893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A65893" w:rsidRDefault="00657BC2" w:rsidP="00854D56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A65893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A65893">
        <w:rPr>
          <w:rStyle w:val="s1"/>
          <w:b/>
          <w:bCs/>
          <w:sz w:val="28"/>
          <w:szCs w:val="28"/>
        </w:rPr>
        <w:t>ПРОИЗВОДСТВЕННОЙ</w:t>
      </w:r>
      <w:r w:rsidR="00572401">
        <w:rPr>
          <w:rStyle w:val="s1"/>
          <w:b/>
          <w:bCs/>
          <w:sz w:val="28"/>
          <w:szCs w:val="28"/>
        </w:rPr>
        <w:t xml:space="preserve"> </w:t>
      </w:r>
      <w:r w:rsidR="00122E2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A65893">
        <w:rPr>
          <w:rStyle w:val="s1"/>
          <w:b/>
          <w:bCs/>
          <w:sz w:val="28"/>
          <w:szCs w:val="28"/>
        </w:rPr>
        <w:t>ПРАКТИКИ</w:t>
      </w:r>
      <w:r w:rsidR="00122E27">
        <w:rPr>
          <w:rStyle w:val="s1"/>
          <w:b/>
          <w:bCs/>
          <w:sz w:val="28"/>
          <w:szCs w:val="28"/>
        </w:rPr>
        <w:t xml:space="preserve"> </w:t>
      </w:r>
    </w:p>
    <w:p w:rsidR="009B6A3A" w:rsidRPr="00A21881" w:rsidRDefault="009B6A3A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ПО </w:t>
      </w:r>
      <w:r w:rsidRPr="009B6A3A">
        <w:rPr>
          <w:rStyle w:val="s1"/>
          <w:b/>
          <w:bCs/>
          <w:sz w:val="28"/>
          <w:szCs w:val="28"/>
        </w:rPr>
        <w:t>ПРОФЕССИОНАЛЬНОМУ МОДУЛЮ (ПМ.</w:t>
      </w:r>
      <w:r w:rsidR="00A21881" w:rsidRPr="00A21881">
        <w:rPr>
          <w:rStyle w:val="s1"/>
          <w:b/>
          <w:bCs/>
          <w:sz w:val="28"/>
          <w:szCs w:val="28"/>
        </w:rPr>
        <w:t xml:space="preserve">03) </w:t>
      </w:r>
      <w:r w:rsidR="00A21881" w:rsidRPr="00A21881">
        <w:rPr>
          <w:b/>
          <w:bCs/>
          <w:spacing w:val="8"/>
          <w:sz w:val="28"/>
          <w:szCs w:val="28"/>
        </w:rPr>
        <w:t>ПРОВЕДЕНИЕ РАСЧЕТОВ С БЮДЖЕТОМ И ВНЕБЮДЖЕТНЫМИ ФОНДАМИ</w:t>
      </w:r>
    </w:p>
    <w:p w:rsidR="00657BC2" w:rsidRPr="009B6A3A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</w:rPr>
      </w:pPr>
    </w:p>
    <w:p w:rsidR="00657BC2" w:rsidRPr="00C657A2" w:rsidRDefault="00657BC2" w:rsidP="00854D56">
      <w:pPr>
        <w:tabs>
          <w:tab w:val="left" w:pos="851"/>
        </w:tabs>
        <w:jc w:val="center"/>
        <w:rPr>
          <w:sz w:val="28"/>
          <w:szCs w:val="28"/>
        </w:rPr>
      </w:pPr>
      <w:r w:rsidRPr="00C657A2">
        <w:rPr>
          <w:sz w:val="28"/>
          <w:szCs w:val="28"/>
        </w:rPr>
        <w:t>для специальности</w:t>
      </w:r>
    </w:p>
    <w:p w:rsidR="00657BC2" w:rsidRPr="00C657A2" w:rsidRDefault="00862BC8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C657A2">
        <w:rPr>
          <w:rStyle w:val="s1"/>
          <w:bCs/>
          <w:sz w:val="28"/>
          <w:szCs w:val="28"/>
        </w:rPr>
        <w:t xml:space="preserve"> 38.02.01</w:t>
      </w:r>
      <w:r w:rsidR="00657BC2" w:rsidRPr="00C657A2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C657A2">
        <w:rPr>
          <w:sz w:val="28"/>
          <w:szCs w:val="28"/>
        </w:rPr>
        <w:t>среднего профессионального образования</w:t>
      </w:r>
      <w:r w:rsidR="00572401">
        <w:rPr>
          <w:sz w:val="28"/>
          <w:szCs w:val="28"/>
        </w:rPr>
        <w:t xml:space="preserve"> </w:t>
      </w:r>
      <w:r w:rsidR="001829F2" w:rsidRPr="00C657A2">
        <w:rPr>
          <w:rStyle w:val="s1"/>
          <w:bCs/>
          <w:sz w:val="28"/>
          <w:szCs w:val="28"/>
        </w:rPr>
        <w:t>(</w:t>
      </w:r>
      <w:r w:rsidR="00C07698" w:rsidRPr="00C657A2">
        <w:rPr>
          <w:rStyle w:val="s1"/>
          <w:bCs/>
          <w:sz w:val="28"/>
          <w:szCs w:val="28"/>
        </w:rPr>
        <w:t>базовая</w:t>
      </w:r>
      <w:r w:rsidRPr="00C657A2">
        <w:rPr>
          <w:rStyle w:val="s1"/>
          <w:bCs/>
          <w:sz w:val="28"/>
          <w:szCs w:val="28"/>
        </w:rPr>
        <w:t xml:space="preserve"> подготовка)</w:t>
      </w: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A21881" w:rsidRPr="00A65893" w:rsidRDefault="00A21881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A65893">
        <w:rPr>
          <w:rStyle w:val="s1"/>
          <w:bCs/>
          <w:sz w:val="28"/>
          <w:szCs w:val="28"/>
        </w:rPr>
        <w:t>Ро</w:t>
      </w:r>
      <w:r w:rsidR="00657BC2" w:rsidRPr="00A65893">
        <w:rPr>
          <w:rStyle w:val="s1"/>
          <w:bCs/>
          <w:sz w:val="28"/>
          <w:szCs w:val="28"/>
        </w:rPr>
        <w:t>стов-на-Дону</w:t>
      </w:r>
    </w:p>
    <w:p w:rsidR="00657BC2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A65893">
        <w:rPr>
          <w:rStyle w:val="s1"/>
          <w:bCs/>
          <w:sz w:val="28"/>
          <w:szCs w:val="28"/>
        </w:rPr>
        <w:t>20</w:t>
      </w:r>
      <w:r w:rsidR="00094FE2">
        <w:rPr>
          <w:rStyle w:val="s1"/>
          <w:bCs/>
          <w:sz w:val="28"/>
          <w:szCs w:val="28"/>
        </w:rPr>
        <w:t>24</w:t>
      </w:r>
      <w:r w:rsidR="00854D56" w:rsidRPr="00A65893">
        <w:rPr>
          <w:rStyle w:val="s1"/>
          <w:bCs/>
          <w:sz w:val="28"/>
          <w:szCs w:val="28"/>
        </w:rPr>
        <w:t xml:space="preserve"> </w:t>
      </w:r>
      <w:r w:rsidR="00657BC2" w:rsidRPr="00A65893">
        <w:rPr>
          <w:rStyle w:val="s1"/>
          <w:bCs/>
          <w:sz w:val="28"/>
          <w:szCs w:val="28"/>
        </w:rPr>
        <w:t>год</w:t>
      </w:r>
    </w:p>
    <w:p w:rsidR="009B6A3A" w:rsidRPr="00A65893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C07698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6A44">
        <w:rPr>
          <w:spacing w:val="-4"/>
          <w:sz w:val="28"/>
          <w:szCs w:val="28"/>
        </w:rPr>
        <w:t xml:space="preserve">Программа разработана на основе Федерального </w:t>
      </w:r>
      <w:r w:rsidRPr="006A6A44">
        <w:rPr>
          <w:spacing w:val="-2"/>
          <w:sz w:val="28"/>
          <w:szCs w:val="28"/>
        </w:rPr>
        <w:t xml:space="preserve">государственного </w:t>
      </w:r>
      <w:r w:rsidRPr="006A6A44">
        <w:rPr>
          <w:spacing w:val="-2"/>
          <w:sz w:val="28"/>
          <w:szCs w:val="28"/>
        </w:rPr>
        <w:lastRenderedPageBreak/>
        <w:t>образовательного стандарта среднего профессионального образования  (далее – ФГОС СПО)</w:t>
      </w:r>
      <w:r w:rsidRPr="006A6A44">
        <w:rPr>
          <w:spacing w:val="-8"/>
          <w:sz w:val="28"/>
          <w:szCs w:val="28"/>
        </w:rPr>
        <w:t xml:space="preserve">  по специальности </w:t>
      </w:r>
      <w:r w:rsidRPr="006A6A44">
        <w:rPr>
          <w:sz w:val="28"/>
          <w:szCs w:val="28"/>
        </w:rPr>
        <w:t xml:space="preserve">38.02.01 «Экономика и бухгалтерский учет (по отраслям)», </w:t>
      </w:r>
      <w:r w:rsidRPr="006A6A44">
        <w:rPr>
          <w:sz w:val="28"/>
        </w:rPr>
        <w:t xml:space="preserve">утвержденного приказом </w:t>
      </w:r>
      <w:r w:rsidRPr="006A6A44">
        <w:rPr>
          <w:sz w:val="28"/>
          <w:szCs w:val="28"/>
        </w:rPr>
        <w:t>Министерства образования и науки Российской Федерации № 69 от 05 февраля  2018 г.</w:t>
      </w:r>
      <w:r w:rsidR="001C27BB">
        <w:rPr>
          <w:sz w:val="28"/>
          <w:szCs w:val="28"/>
        </w:rPr>
        <w:t xml:space="preserve"> </w:t>
      </w:r>
      <w:r w:rsidR="003A5335" w:rsidRPr="003A5335">
        <w:rPr>
          <w:sz w:val="28"/>
          <w:szCs w:val="28"/>
        </w:rPr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 w:rsidRPr="006A6A44">
        <w:rPr>
          <w:sz w:val="28"/>
          <w:szCs w:val="28"/>
        </w:rPr>
        <w:t xml:space="preserve">, зарегистрированного Министерством юстиции (рег. № 50137  от  26  февраля  2018 г.), </w:t>
      </w:r>
      <w:r w:rsidRPr="006A6A44">
        <w:rPr>
          <w:sz w:val="28"/>
        </w:rPr>
        <w:t>укрупненная группа 38.00.00 Экономика и управление</w:t>
      </w:r>
      <w:r w:rsidR="00854D56" w:rsidRPr="00A65893">
        <w:rPr>
          <w:sz w:val="28"/>
          <w:szCs w:val="28"/>
        </w:rPr>
        <w:t xml:space="preserve">, </w:t>
      </w:r>
      <w:r w:rsidR="00854D56" w:rsidRPr="00A65893">
        <w:rPr>
          <w:spacing w:val="-8"/>
          <w:sz w:val="28"/>
          <w:szCs w:val="28"/>
        </w:rPr>
        <w:t>в части освоения основного вида про</w:t>
      </w:r>
      <w:r w:rsidR="000303C9">
        <w:rPr>
          <w:spacing w:val="-8"/>
          <w:sz w:val="28"/>
          <w:szCs w:val="28"/>
        </w:rPr>
        <w:t>фессиональной деятельности</w:t>
      </w:r>
      <w:r w:rsidR="00854D56" w:rsidRPr="00A65893">
        <w:rPr>
          <w:spacing w:val="-8"/>
          <w:sz w:val="28"/>
          <w:szCs w:val="28"/>
        </w:rPr>
        <w:t xml:space="preserve"> по профессиональным модулям:</w:t>
      </w:r>
      <w:r w:rsidR="009B6A3A">
        <w:rPr>
          <w:spacing w:val="-8"/>
          <w:sz w:val="28"/>
          <w:szCs w:val="28"/>
        </w:rPr>
        <w:t xml:space="preserve"> </w:t>
      </w:r>
      <w:r w:rsidR="00A21881" w:rsidRPr="00A65893">
        <w:rPr>
          <w:spacing w:val="-8"/>
          <w:sz w:val="28"/>
          <w:szCs w:val="28"/>
        </w:rPr>
        <w:t>ПМ03 «</w:t>
      </w:r>
      <w:r w:rsidR="00A21881" w:rsidRPr="00A65893">
        <w:rPr>
          <w:bCs/>
          <w:spacing w:val="8"/>
          <w:sz w:val="28"/>
          <w:szCs w:val="28"/>
        </w:rPr>
        <w:t>Проведение расчетов с бюджетом и внебюджетными фондами»</w:t>
      </w:r>
    </w:p>
    <w:p w:rsidR="000379F3" w:rsidRPr="00C07698" w:rsidRDefault="000379F3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893">
        <w:rPr>
          <w:sz w:val="28"/>
          <w:szCs w:val="28"/>
        </w:rPr>
        <w:t>Разработчик</w:t>
      </w:r>
    </w:p>
    <w:p w:rsidR="00854D56" w:rsidRPr="00D824DD" w:rsidRDefault="00854D56" w:rsidP="00854D56">
      <w:pPr>
        <w:widowControl w:val="0"/>
        <w:tabs>
          <w:tab w:val="left" w:pos="851"/>
          <w:tab w:val="left" w:pos="1560"/>
          <w:tab w:val="left" w:pos="4080"/>
          <w:tab w:val="left" w:pos="6580"/>
          <w:tab w:val="left" w:pos="8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824DD">
        <w:rPr>
          <w:sz w:val="28"/>
          <w:szCs w:val="28"/>
        </w:rPr>
        <w:t>Хачадурова Елена Валерьевна – преподаватель ГБПОУ  РО «РКСИ»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80"/>
      </w:tblGrid>
      <w:tr w:rsidR="000379F3" w:rsidRPr="00D824DD" w:rsidTr="00F20BE7">
        <w:tc>
          <w:tcPr>
            <w:tcW w:w="5000" w:type="pct"/>
          </w:tcPr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D824DD">
              <w:rPr>
                <w:rFonts w:ascii="Times New Roman" w:eastAsia="MS Mincho" w:hAnsi="Times New Roman" w:cs="Times New Roman"/>
                <w:sz w:val="28"/>
                <w:szCs w:val="28"/>
              </w:rPr>
              <w:t>Рецензент:</w:t>
            </w:r>
          </w:p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D824DD">
              <w:rPr>
                <w:rFonts w:ascii="Times New Roman" w:eastAsia="MS Mincho" w:hAnsi="Times New Roman" w:cs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854D56" w:rsidRPr="00D824DD" w:rsidRDefault="00854D56" w:rsidP="00854D56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5"/>
        <w:gridCol w:w="2195"/>
      </w:tblGrid>
      <w:tr w:rsidR="00854D56" w:rsidRPr="00A65893" w:rsidTr="00854D56">
        <w:tc>
          <w:tcPr>
            <w:tcW w:w="7583" w:type="dxa"/>
          </w:tcPr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Программа рассмотрена на заседании  </w:t>
            </w:r>
          </w:p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ЦК Э и У</w:t>
            </w:r>
          </w:p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Протокол № </w:t>
            </w:r>
            <w:r w:rsidR="00D824DD" w:rsidRPr="00D824DD">
              <w:rPr>
                <w:sz w:val="28"/>
                <w:szCs w:val="28"/>
              </w:rPr>
              <w:t>11</w:t>
            </w:r>
            <w:r w:rsidRPr="00D824DD">
              <w:rPr>
                <w:sz w:val="28"/>
                <w:szCs w:val="28"/>
              </w:rPr>
              <w:t xml:space="preserve">    от «</w:t>
            </w:r>
            <w:r w:rsidR="00094FE2">
              <w:rPr>
                <w:sz w:val="28"/>
                <w:szCs w:val="28"/>
              </w:rPr>
              <w:t>28</w:t>
            </w:r>
            <w:r w:rsidRPr="00D824DD">
              <w:rPr>
                <w:sz w:val="28"/>
                <w:szCs w:val="28"/>
              </w:rPr>
              <w:t xml:space="preserve">» </w:t>
            </w:r>
            <w:r w:rsidR="00D824DD" w:rsidRPr="00D824DD">
              <w:rPr>
                <w:sz w:val="28"/>
                <w:szCs w:val="28"/>
              </w:rPr>
              <w:t xml:space="preserve">июня </w:t>
            </w:r>
            <w:r w:rsidRPr="00D824DD">
              <w:rPr>
                <w:sz w:val="28"/>
                <w:szCs w:val="28"/>
              </w:rPr>
              <w:t>202</w:t>
            </w:r>
            <w:r w:rsidR="00094FE2">
              <w:rPr>
                <w:sz w:val="28"/>
                <w:szCs w:val="28"/>
              </w:rPr>
              <w:t>4</w:t>
            </w:r>
            <w:r w:rsidRPr="00D824DD">
              <w:rPr>
                <w:sz w:val="28"/>
                <w:szCs w:val="28"/>
              </w:rPr>
              <w:t xml:space="preserve"> г.</w:t>
            </w:r>
          </w:p>
          <w:p w:rsidR="00854D56" w:rsidRPr="00A65893" w:rsidRDefault="00854D56" w:rsidP="00A2751A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Председатель ЦК_____________________</w:t>
            </w:r>
            <w:proofErr w:type="spellStart"/>
            <w:r w:rsidR="00A2751A" w:rsidRPr="00D824DD">
              <w:rPr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2195" w:type="dxa"/>
          </w:tcPr>
          <w:p w:rsidR="00854D56" w:rsidRPr="00A65893" w:rsidRDefault="00854D56" w:rsidP="00854D56">
            <w:pPr>
              <w:widowControl w:val="0"/>
              <w:tabs>
                <w:tab w:val="left" w:pos="851"/>
              </w:tabs>
              <w:rPr>
                <w:i/>
                <w:iCs/>
                <w:sz w:val="28"/>
                <w:szCs w:val="28"/>
              </w:rPr>
            </w:pPr>
          </w:p>
        </w:tc>
      </w:tr>
    </w:tbl>
    <w:p w:rsidR="00854D56" w:rsidRPr="00A65893" w:rsidRDefault="00854D56" w:rsidP="00854D56">
      <w:pPr>
        <w:widowControl w:val="0"/>
        <w:tabs>
          <w:tab w:val="left" w:pos="851"/>
          <w:tab w:val="center" w:pos="4677"/>
          <w:tab w:val="right" w:pos="9355"/>
        </w:tabs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A65893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A65893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A65893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A21881" w:rsidRPr="00562960" w:rsidRDefault="00A21881" w:rsidP="00A21881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62960">
        <w:rPr>
          <w:b/>
          <w:sz w:val="28"/>
          <w:szCs w:val="28"/>
        </w:rPr>
        <w:lastRenderedPageBreak/>
        <w:t>СОДЕРЖАНИЕ</w:t>
      </w:r>
    </w:p>
    <w:p w:rsidR="00A21881" w:rsidRPr="00562960" w:rsidRDefault="00A21881" w:rsidP="00A21881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A21881" w:rsidRPr="00562960" w:rsidTr="00E464FE">
        <w:trPr>
          <w:trHeight w:val="732"/>
        </w:trPr>
        <w:tc>
          <w:tcPr>
            <w:tcW w:w="7560" w:type="dxa"/>
            <w:vAlign w:val="center"/>
            <w:hideMark/>
          </w:tcPr>
          <w:p w:rsidR="00A21881" w:rsidRPr="00562960" w:rsidRDefault="00A21881" w:rsidP="00E464FE">
            <w:pPr>
              <w:tabs>
                <w:tab w:val="left" w:pos="851"/>
              </w:tabs>
            </w:pPr>
            <w:r w:rsidRPr="00562960"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A21881" w:rsidRPr="00562960" w:rsidRDefault="00A21881" w:rsidP="00E464FE">
            <w:pPr>
              <w:tabs>
                <w:tab w:val="left" w:pos="851"/>
              </w:tabs>
              <w:jc w:val="center"/>
            </w:pPr>
          </w:p>
          <w:p w:rsidR="00A21881" w:rsidRPr="00562960" w:rsidRDefault="00A21881" w:rsidP="00E464FE">
            <w:pPr>
              <w:tabs>
                <w:tab w:val="left" w:pos="851"/>
              </w:tabs>
              <w:jc w:val="center"/>
            </w:pPr>
            <w:r w:rsidRPr="00562960">
              <w:t>4</w:t>
            </w:r>
          </w:p>
        </w:tc>
      </w:tr>
      <w:tr w:rsidR="00A21881" w:rsidRPr="00562960" w:rsidTr="00E464FE">
        <w:trPr>
          <w:trHeight w:val="733"/>
        </w:trPr>
        <w:tc>
          <w:tcPr>
            <w:tcW w:w="7560" w:type="dxa"/>
            <w:vAlign w:val="center"/>
            <w:hideMark/>
          </w:tcPr>
          <w:p w:rsidR="00A21881" w:rsidRPr="00562960" w:rsidRDefault="00A21881" w:rsidP="00E464FE">
            <w:pPr>
              <w:tabs>
                <w:tab w:val="left" w:pos="851"/>
              </w:tabs>
            </w:pPr>
            <w:r w:rsidRPr="00562960"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A21881" w:rsidRPr="00562960" w:rsidRDefault="00A21881" w:rsidP="00E464FE">
            <w:pPr>
              <w:tabs>
                <w:tab w:val="left" w:pos="851"/>
              </w:tabs>
              <w:jc w:val="center"/>
            </w:pPr>
          </w:p>
          <w:p w:rsidR="00A21881" w:rsidRPr="00562960" w:rsidRDefault="00A21881" w:rsidP="00E464FE">
            <w:pPr>
              <w:tabs>
                <w:tab w:val="left" w:pos="851"/>
              </w:tabs>
              <w:jc w:val="center"/>
            </w:pPr>
            <w:r w:rsidRPr="00562960">
              <w:t>5</w:t>
            </w:r>
          </w:p>
        </w:tc>
      </w:tr>
      <w:tr w:rsidR="00A21881" w:rsidRPr="00562960" w:rsidTr="00E464FE">
        <w:trPr>
          <w:trHeight w:val="733"/>
        </w:trPr>
        <w:tc>
          <w:tcPr>
            <w:tcW w:w="7560" w:type="dxa"/>
            <w:vAlign w:val="center"/>
            <w:hideMark/>
          </w:tcPr>
          <w:p w:rsidR="00A21881" w:rsidRPr="00562960" w:rsidRDefault="00A21881" w:rsidP="00E464FE">
            <w:pPr>
              <w:tabs>
                <w:tab w:val="left" w:pos="851"/>
              </w:tabs>
            </w:pPr>
            <w:r w:rsidRPr="00562960"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A21881" w:rsidRPr="00562960" w:rsidRDefault="008A7272" w:rsidP="00E464FE">
            <w:pPr>
              <w:tabs>
                <w:tab w:val="left" w:pos="851"/>
              </w:tabs>
              <w:jc w:val="center"/>
            </w:pPr>
            <w:r>
              <w:t>6</w:t>
            </w:r>
          </w:p>
        </w:tc>
      </w:tr>
      <w:tr w:rsidR="00A21881" w:rsidRPr="00562960" w:rsidTr="00E464FE">
        <w:trPr>
          <w:trHeight w:val="733"/>
        </w:trPr>
        <w:tc>
          <w:tcPr>
            <w:tcW w:w="7560" w:type="dxa"/>
            <w:vAlign w:val="center"/>
            <w:hideMark/>
          </w:tcPr>
          <w:p w:rsidR="00A21881" w:rsidRPr="00562960" w:rsidRDefault="00A21881" w:rsidP="00E464FE">
            <w:pPr>
              <w:tabs>
                <w:tab w:val="left" w:pos="851"/>
              </w:tabs>
            </w:pPr>
            <w:r w:rsidRPr="00562960"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A21881" w:rsidRPr="00562960" w:rsidRDefault="008A7272" w:rsidP="00E464FE">
            <w:pPr>
              <w:tabs>
                <w:tab w:val="left" w:pos="851"/>
              </w:tabs>
              <w:jc w:val="center"/>
            </w:pPr>
            <w:r>
              <w:t>9</w:t>
            </w:r>
          </w:p>
        </w:tc>
      </w:tr>
      <w:tr w:rsidR="00A21881" w:rsidRPr="00A65893" w:rsidTr="00E464FE">
        <w:trPr>
          <w:trHeight w:val="733"/>
        </w:trPr>
        <w:tc>
          <w:tcPr>
            <w:tcW w:w="7560" w:type="dxa"/>
            <w:vAlign w:val="center"/>
            <w:hideMark/>
          </w:tcPr>
          <w:p w:rsidR="00A21881" w:rsidRPr="00562960" w:rsidRDefault="00A21881" w:rsidP="00E464FE">
            <w:pPr>
              <w:tabs>
                <w:tab w:val="left" w:pos="851"/>
              </w:tabs>
            </w:pPr>
            <w:r w:rsidRPr="00562960"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A21881" w:rsidRPr="00562960" w:rsidRDefault="00A21881" w:rsidP="00E464FE">
            <w:pPr>
              <w:tabs>
                <w:tab w:val="left" w:pos="851"/>
              </w:tabs>
              <w:jc w:val="center"/>
            </w:pPr>
          </w:p>
          <w:p w:rsidR="00A21881" w:rsidRPr="00562960" w:rsidRDefault="00A21881" w:rsidP="008A7272">
            <w:pPr>
              <w:tabs>
                <w:tab w:val="left" w:pos="851"/>
              </w:tabs>
              <w:jc w:val="center"/>
            </w:pPr>
            <w:r w:rsidRPr="00562960">
              <w:t>1</w:t>
            </w:r>
            <w:r w:rsidR="008A7272">
              <w:t>1</w:t>
            </w:r>
          </w:p>
        </w:tc>
      </w:tr>
      <w:tr w:rsidR="00A21881" w:rsidRPr="00A65893" w:rsidTr="00E464FE">
        <w:trPr>
          <w:trHeight w:val="733"/>
        </w:trPr>
        <w:tc>
          <w:tcPr>
            <w:tcW w:w="7560" w:type="dxa"/>
            <w:vAlign w:val="center"/>
            <w:hideMark/>
          </w:tcPr>
          <w:p w:rsidR="00A21881" w:rsidRPr="00A65893" w:rsidRDefault="00A21881" w:rsidP="00E464FE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A21881" w:rsidRPr="00A65893" w:rsidRDefault="00A21881" w:rsidP="00E464FE">
            <w:pPr>
              <w:tabs>
                <w:tab w:val="left" w:pos="851"/>
              </w:tabs>
              <w:jc w:val="center"/>
            </w:pPr>
          </w:p>
        </w:tc>
      </w:tr>
    </w:tbl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06DD" w:rsidRPr="00A65893" w:rsidRDefault="009006DD" w:rsidP="00854D56">
      <w:pPr>
        <w:tabs>
          <w:tab w:val="left" w:pos="851"/>
        </w:tabs>
        <w:rPr>
          <w:sz w:val="28"/>
          <w:szCs w:val="28"/>
        </w:rPr>
        <w:sectPr w:rsidR="009006DD" w:rsidRPr="00A65893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t>ПРОИЗВОДСТВЕННОЙ ПРАКТИКИ</w:t>
      </w:r>
    </w:p>
    <w:p w:rsidR="009006DD" w:rsidRPr="00A6589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006DD" w:rsidRPr="00A65893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A65893">
        <w:rPr>
          <w:b/>
        </w:rPr>
        <w:t>Область применения программы</w:t>
      </w:r>
    </w:p>
    <w:p w:rsidR="00854D56" w:rsidRPr="00A65893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</w:pPr>
    </w:p>
    <w:p w:rsidR="009006DD" w:rsidRPr="00C657A2" w:rsidRDefault="005E05B1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</w:rPr>
      </w:pPr>
      <w:r w:rsidRPr="00E03ABD">
        <w:t>Рабочая программа</w:t>
      </w:r>
      <w:r w:rsidR="00A2751A">
        <w:t xml:space="preserve"> </w:t>
      </w:r>
      <w:r w:rsidRPr="00E03ABD">
        <w:t>производственной</w:t>
      </w:r>
      <w:r w:rsidR="00A2751A">
        <w:t xml:space="preserve"> </w:t>
      </w:r>
      <w:r w:rsidRPr="00E03ABD">
        <w:t>практики</w:t>
      </w:r>
      <w:r w:rsidR="00A2751A">
        <w:t xml:space="preserve"> </w:t>
      </w:r>
      <w:r w:rsidR="00E80513" w:rsidRPr="00E03ABD">
        <w:t xml:space="preserve">составлена на основе </w:t>
      </w:r>
      <w:r w:rsidR="00E03ABD" w:rsidRPr="00E03ABD">
        <w:rPr>
          <w:spacing w:val="-4"/>
        </w:rPr>
        <w:t xml:space="preserve">Федерального </w:t>
      </w:r>
      <w:r w:rsidR="00E03ABD" w:rsidRPr="00E03ABD">
        <w:rPr>
          <w:spacing w:val="-2"/>
        </w:rPr>
        <w:t>государственного образовательного стандарта среднего профессионального образования  (далее – ФГОС СПО)</w:t>
      </w:r>
      <w:r w:rsidR="00E03ABD" w:rsidRPr="00E03ABD">
        <w:rPr>
          <w:spacing w:val="-8"/>
        </w:rPr>
        <w:t xml:space="preserve">  по специальности </w:t>
      </w:r>
      <w:r w:rsidR="00E03ABD" w:rsidRPr="00E03ABD">
        <w:t>38.02.01 «Экономика и бухгалтерский учет (по отраслям)», утвержденного приказом Министерства образования и науки Российской Федерации № 69 от 05 февраля  2018 г.</w:t>
      </w:r>
      <w:r w:rsidR="003A5335">
        <w:t xml:space="preserve"> </w:t>
      </w:r>
      <w:r w:rsidR="003A5335" w:rsidRPr="003A5335"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 w:rsidR="00E03ABD" w:rsidRPr="00E03ABD">
        <w:t xml:space="preserve">, зарегистрированного </w:t>
      </w:r>
      <w:r w:rsidR="00E03ABD" w:rsidRPr="00C657A2">
        <w:t xml:space="preserve">Министерством юстиции (рег. № 50137  от  26  февраля  2018 г.), укрупненная группа 38.00.00 Экономика и управление </w:t>
      </w:r>
      <w:r w:rsidR="00E80513" w:rsidRPr="00C657A2">
        <w:t xml:space="preserve">и рабочего учебного плана колледжа по специальности 38.02.01. </w:t>
      </w:r>
    </w:p>
    <w:p w:rsidR="009006DD" w:rsidRPr="00C657A2" w:rsidRDefault="009006DD" w:rsidP="00854D56">
      <w:pPr>
        <w:tabs>
          <w:tab w:val="left" w:pos="851"/>
          <w:tab w:val="left" w:pos="916"/>
        </w:tabs>
        <w:ind w:firstLine="567"/>
        <w:jc w:val="both"/>
      </w:pPr>
      <w:r w:rsidRPr="00C657A2">
        <w:t>Рабочая программа производственной пра</w:t>
      </w:r>
      <w:r w:rsidR="00E80513" w:rsidRPr="00C657A2">
        <w:t>ктики</w:t>
      </w:r>
      <w:r w:rsidR="00A2751A">
        <w:t xml:space="preserve"> </w:t>
      </w:r>
      <w:r w:rsidR="00E80513" w:rsidRPr="00C657A2">
        <w:t>является частью</w:t>
      </w:r>
      <w:r w:rsidR="00A2751A">
        <w:t xml:space="preserve"> </w:t>
      </w:r>
      <w:r w:rsidRPr="00C657A2">
        <w:t>программы</w:t>
      </w:r>
      <w:r w:rsidR="00E80513" w:rsidRPr="00C657A2">
        <w:t xml:space="preserve"> подготовки специалистов</w:t>
      </w:r>
      <w:r w:rsidR="00A346CC" w:rsidRPr="00C657A2">
        <w:t xml:space="preserve"> среднего звена (</w:t>
      </w:r>
      <w:r w:rsidR="00E80513" w:rsidRPr="00C657A2">
        <w:t>ППССЗ)</w:t>
      </w:r>
      <w:r w:rsidRPr="00C657A2">
        <w:t xml:space="preserve"> в соответствии с ФГОС СПО по специальности</w:t>
      </w:r>
      <w:r w:rsidR="00E80513" w:rsidRPr="00C657A2">
        <w:t>3</w:t>
      </w:r>
      <w:r w:rsidRPr="00C657A2">
        <w:t>8</w:t>
      </w:r>
      <w:r w:rsidR="00E80513" w:rsidRPr="00C657A2">
        <w:t>.02.01</w:t>
      </w:r>
      <w:r w:rsidRPr="00C657A2">
        <w:t xml:space="preserve"> Экономика и бухгалтерский учёт (по отраслям)</w:t>
      </w:r>
      <w:r w:rsidR="00A2751A">
        <w:t xml:space="preserve"> </w:t>
      </w:r>
      <w:r w:rsidR="00C07698" w:rsidRPr="00C657A2">
        <w:t>базовой</w:t>
      </w:r>
      <w:r w:rsidR="00A2751A">
        <w:t xml:space="preserve"> </w:t>
      </w:r>
      <w:r w:rsidR="00E80513" w:rsidRPr="00C657A2">
        <w:t>подготовки</w:t>
      </w:r>
      <w:r w:rsidR="00A2751A">
        <w:t xml:space="preserve"> </w:t>
      </w:r>
      <w:r w:rsidRPr="00C657A2">
        <w:t>и вид</w:t>
      </w:r>
      <w:r w:rsidR="009B6A3A">
        <w:t>а</w:t>
      </w:r>
      <w:r w:rsidRPr="00C657A2">
        <w:t xml:space="preserve"> профессиональной деятельности (</w:t>
      </w:r>
      <w:r w:rsidR="000303C9" w:rsidRPr="00C657A2">
        <w:t>ВД</w:t>
      </w:r>
      <w:r w:rsidRPr="00C657A2">
        <w:t xml:space="preserve">): </w:t>
      </w:r>
      <w:r w:rsidR="009B6A3A">
        <w:t xml:space="preserve"> </w:t>
      </w:r>
      <w:r w:rsidR="00A21881" w:rsidRPr="00C657A2">
        <w:t>Проведение расчётов с бюджетом и внебюджетными фондами</w:t>
      </w:r>
      <w:r w:rsidR="009B6A3A">
        <w:t>.</w:t>
      </w:r>
    </w:p>
    <w:p w:rsidR="009006DD" w:rsidRPr="003060A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3060A3">
        <w:t>Рабочая</w:t>
      </w:r>
      <w:r w:rsidR="00A2751A">
        <w:t xml:space="preserve"> </w:t>
      </w:r>
      <w:r w:rsidRPr="003060A3">
        <w:t>программа производственной практики может быть использована</w:t>
      </w:r>
      <w:r w:rsidR="00A2751A">
        <w:t xml:space="preserve"> </w:t>
      </w:r>
      <w:r w:rsidRPr="003060A3">
        <w:t>при разработке программ:</w:t>
      </w:r>
    </w:p>
    <w:p w:rsidR="009006DD" w:rsidRPr="003060A3" w:rsidRDefault="009006DD" w:rsidP="00854D56">
      <w:pPr>
        <w:tabs>
          <w:tab w:val="left" w:pos="851"/>
        </w:tabs>
        <w:ind w:firstLine="567"/>
        <w:jc w:val="both"/>
      </w:pPr>
      <w:r w:rsidRPr="003060A3"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>
        <w:t xml:space="preserve"> </w:t>
      </w:r>
      <w:r w:rsidRPr="003060A3">
        <w:t>профессии «Бухгалтер»;</w:t>
      </w:r>
    </w:p>
    <w:p w:rsidR="009006DD" w:rsidRPr="003060A3" w:rsidRDefault="009006DD" w:rsidP="00854D56">
      <w:pPr>
        <w:tabs>
          <w:tab w:val="left" w:pos="851"/>
        </w:tabs>
        <w:ind w:firstLine="567"/>
        <w:jc w:val="both"/>
      </w:pPr>
      <w:r w:rsidRPr="003060A3"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3060A3" w:rsidRDefault="00854D56" w:rsidP="00854D56">
      <w:pPr>
        <w:tabs>
          <w:tab w:val="left" w:pos="851"/>
        </w:tabs>
        <w:ind w:firstLine="567"/>
        <w:jc w:val="both"/>
      </w:pPr>
    </w:p>
    <w:p w:rsidR="00854D56" w:rsidRPr="003060A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3060A3">
        <w:rPr>
          <w:b/>
        </w:rPr>
        <w:t>1.2. Цели и задачи производственной практики</w:t>
      </w:r>
    </w:p>
    <w:p w:rsidR="00854D56" w:rsidRPr="003060A3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B6A3A" w:rsidRPr="00122E27" w:rsidRDefault="009B6A3A" w:rsidP="009B6A3A">
      <w:pPr>
        <w:widowControl w:val="0"/>
        <w:autoSpaceDE w:val="0"/>
        <w:autoSpaceDN w:val="0"/>
        <w:adjustRightInd w:val="0"/>
        <w:ind w:firstLine="709"/>
        <w:jc w:val="both"/>
      </w:pPr>
      <w:r w:rsidRPr="00F02A55">
        <w:t xml:space="preserve">Практика проводится в </w:t>
      </w:r>
      <w:r w:rsidRPr="00A21881">
        <w:t>структурных подразделениях предприятий (организаций) с целью углубления  первоначального практического опыта обучающегося, развитие общих и профессиональных компетенций,  проверки</w:t>
      </w:r>
      <w:r w:rsidRPr="00F02A55">
        <w:t xml:space="preserve"> готовности будущего специалиста к самостоятельной трудовой </w:t>
      </w:r>
      <w:r w:rsidRPr="00122E27">
        <w:t xml:space="preserve">деятельности, а также  подготовку к  выполнению  дипломной работы в организациях  различных организационно- правовых форм.  </w:t>
      </w:r>
    </w:p>
    <w:p w:rsidR="009B6A3A" w:rsidRPr="00122E27" w:rsidRDefault="009B6A3A" w:rsidP="009B6A3A">
      <w:pPr>
        <w:widowControl w:val="0"/>
        <w:autoSpaceDE w:val="0"/>
        <w:autoSpaceDN w:val="0"/>
        <w:adjustRightInd w:val="0"/>
        <w:ind w:firstLine="708"/>
        <w:jc w:val="both"/>
      </w:pPr>
      <w:r w:rsidRPr="00122E27">
        <w:t>Задачами практики  являются:</w:t>
      </w:r>
    </w:p>
    <w:p w:rsidR="009B6A3A" w:rsidRPr="00122E2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22E27">
        <w:t xml:space="preserve">- закрепление и совершенствование приобретенных в процессе обучения профессиональных умений обучающихся по изучаемой специальности; </w:t>
      </w:r>
    </w:p>
    <w:p w:rsidR="009B6A3A" w:rsidRPr="00F02A55" w:rsidRDefault="009B6A3A" w:rsidP="009B6A3A">
      <w:pPr>
        <w:tabs>
          <w:tab w:val="left" w:pos="851"/>
        </w:tabs>
        <w:ind w:firstLine="708"/>
        <w:jc w:val="both"/>
      </w:pPr>
      <w:r w:rsidRPr="00122E27">
        <w:t>- углубление первоначального практического опыта обучающегося в рамках профессионального</w:t>
      </w:r>
      <w:r w:rsidRPr="00F02A55">
        <w:t xml:space="preserve"> модул</w:t>
      </w:r>
      <w:r>
        <w:t>я</w:t>
      </w:r>
      <w:r w:rsidRPr="00F02A55">
        <w:t xml:space="preserve"> по вид</w:t>
      </w:r>
      <w:r>
        <w:t>у</w:t>
      </w:r>
      <w:r w:rsidRPr="00F02A55">
        <w:t xml:space="preserve"> профессиональной деятельности</w:t>
      </w:r>
      <w:r>
        <w:t xml:space="preserve"> по ПМ.0</w:t>
      </w:r>
      <w:r w:rsidR="00A21881">
        <w:t>3</w:t>
      </w:r>
      <w:r w:rsidRPr="00F02A55">
        <w:t>;</w:t>
      </w:r>
    </w:p>
    <w:p w:rsidR="009B6A3A" w:rsidRPr="00F02A55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развитие общих и профессиональных компетенций; </w:t>
      </w:r>
    </w:p>
    <w:p w:rsidR="009B6A3A" w:rsidRPr="00F02A55" w:rsidRDefault="009B6A3A" w:rsidP="009B6A3A">
      <w:pPr>
        <w:tabs>
          <w:tab w:val="left" w:pos="851"/>
        </w:tabs>
        <w:ind w:firstLine="708"/>
        <w:jc w:val="both"/>
      </w:pPr>
      <w:r w:rsidRPr="00F02A55">
        <w:t xml:space="preserve">- освоение современных производственных и иных бизнес- процессов; </w:t>
      </w:r>
    </w:p>
    <w:p w:rsidR="009B6A3A" w:rsidRPr="00F02A55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625F82" w:rsidRDefault="009B6A3A" w:rsidP="009B6A3A">
      <w:pPr>
        <w:tabs>
          <w:tab w:val="left" w:pos="851"/>
        </w:tabs>
        <w:ind w:firstLine="708"/>
        <w:jc w:val="both"/>
      </w:pPr>
      <w:r w:rsidRPr="00F02A55">
        <w:t xml:space="preserve">- изучение, подбор и систематизация первичных учетных регистров, материалов </w:t>
      </w:r>
      <w:r w:rsidRPr="00625F82">
        <w:t>бухгалтерской (фин</w:t>
      </w:r>
      <w:r>
        <w:t>ансовой) и налоговой отчетности.</w:t>
      </w:r>
    </w:p>
    <w:p w:rsidR="00592A3F" w:rsidRPr="00A65893" w:rsidRDefault="00592A3F" w:rsidP="00854D56">
      <w:pPr>
        <w:tabs>
          <w:tab w:val="left" w:pos="851"/>
        </w:tabs>
        <w:ind w:firstLine="567"/>
        <w:jc w:val="both"/>
        <w:rPr>
          <w:b/>
          <w:bCs/>
        </w:rPr>
      </w:pPr>
    </w:p>
    <w:p w:rsidR="00EF2D98" w:rsidRPr="00A65893" w:rsidRDefault="00854D56" w:rsidP="00854D56">
      <w:pPr>
        <w:tabs>
          <w:tab w:val="left" w:pos="851"/>
        </w:tabs>
        <w:jc w:val="center"/>
        <w:rPr>
          <w:b/>
          <w:bCs/>
        </w:rPr>
      </w:pPr>
      <w:r w:rsidRPr="00A65893">
        <w:rPr>
          <w:b/>
          <w:bCs/>
        </w:rPr>
        <w:t xml:space="preserve">1.3 </w:t>
      </w:r>
      <w:r w:rsidR="00EF2D98" w:rsidRPr="00A65893">
        <w:rPr>
          <w:b/>
          <w:bCs/>
        </w:rPr>
        <w:t>Требования к результатам освоения производственной практики</w:t>
      </w:r>
    </w:p>
    <w:p w:rsidR="00854D56" w:rsidRPr="00A65893" w:rsidRDefault="00854D56" w:rsidP="00854D56">
      <w:pPr>
        <w:tabs>
          <w:tab w:val="left" w:pos="851"/>
        </w:tabs>
        <w:ind w:firstLine="567"/>
        <w:jc w:val="both"/>
      </w:pPr>
    </w:p>
    <w:p w:rsidR="00EF2D98" w:rsidRPr="00A65893" w:rsidRDefault="00EF2D98" w:rsidP="00854D56">
      <w:pPr>
        <w:tabs>
          <w:tab w:val="left" w:pos="851"/>
        </w:tabs>
        <w:ind w:firstLine="567"/>
        <w:jc w:val="both"/>
      </w:pPr>
      <w:r w:rsidRPr="00A65893">
        <w:t xml:space="preserve">В результате прохождения производственной практики </w:t>
      </w:r>
      <w:r w:rsidR="009B6A3A" w:rsidRPr="00F02A55">
        <w:t>по вид</w:t>
      </w:r>
      <w:r w:rsidR="009B6A3A">
        <w:t>у</w:t>
      </w:r>
      <w:r w:rsidR="009B6A3A" w:rsidRPr="00F02A55">
        <w:t xml:space="preserve"> профессиональной деятельности</w:t>
      </w:r>
      <w:r w:rsidR="009B6A3A">
        <w:t xml:space="preserve"> по ПМ.0</w:t>
      </w:r>
      <w:r w:rsidR="00A21881">
        <w:t>3</w:t>
      </w:r>
      <w:r w:rsidRPr="00A65893">
        <w:t xml:space="preserve"> обучающийся должен иметь практический опыт:</w:t>
      </w:r>
    </w:p>
    <w:p w:rsidR="00EF2D98" w:rsidRPr="00A65893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592A3F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592A3F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592A3F">
              <w:rPr>
                <w:b/>
              </w:rPr>
              <w:t>Требования к умениям</w:t>
            </w:r>
          </w:p>
        </w:tc>
      </w:tr>
      <w:tr w:rsidR="00A21881" w:rsidRPr="00592A3F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592A3F" w:rsidRDefault="00A21881" w:rsidP="00E464FE">
            <w:pPr>
              <w:tabs>
                <w:tab w:val="left" w:pos="851"/>
              </w:tabs>
              <w:jc w:val="both"/>
            </w:pPr>
            <w:r w:rsidRPr="00592A3F">
              <w:lastRenderedPageBreak/>
              <w:t xml:space="preserve">ПМ.03 </w:t>
            </w:r>
            <w:r w:rsidRPr="00592A3F">
              <w:rPr>
                <w:bCs/>
                <w:spacing w:val="8"/>
              </w:rPr>
              <w:t>Проведение расчетов с бюджетом и внебюджетными фондами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81" w:rsidRPr="00592A3F" w:rsidRDefault="00A21881" w:rsidP="00E464FE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92A3F">
              <w:rPr>
                <w:b/>
              </w:rPr>
              <w:t>иметь практический опыт:</w:t>
            </w:r>
          </w:p>
          <w:p w:rsidR="00A21881" w:rsidRPr="00592A3F" w:rsidRDefault="00A21881" w:rsidP="00E464FE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2A3F">
              <w:rPr>
                <w:rFonts w:ascii="Times New Roman" w:hAnsi="Times New Roman" w:cs="Times New Roman"/>
                <w:sz w:val="24"/>
                <w:szCs w:val="24"/>
              </w:rPr>
              <w:t>проведение расчетов с бюджетом и внебюджетными фондами;</w:t>
            </w:r>
          </w:p>
          <w:p w:rsidR="00A21881" w:rsidRPr="00592A3F" w:rsidRDefault="00A21881" w:rsidP="00E464FE">
            <w:pPr>
              <w:pStyle w:val="ConsPlusNormal"/>
              <w:tabs>
                <w:tab w:val="left" w:pos="851"/>
              </w:tabs>
            </w:pPr>
            <w:r w:rsidRPr="00592A3F">
              <w:rPr>
                <w:rFonts w:ascii="Times New Roman" w:hAnsi="Times New Roman"/>
                <w:sz w:val="24"/>
                <w:szCs w:val="24"/>
              </w:rPr>
              <w:t>- более глубокое изучение тем программы для обеспечения конкурентоспособности обучающегося</w:t>
            </w:r>
          </w:p>
        </w:tc>
      </w:tr>
    </w:tbl>
    <w:p w:rsidR="00136C1D" w:rsidRPr="00A65893" w:rsidRDefault="00136C1D" w:rsidP="00854D56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A65893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t>1.</w:t>
      </w:r>
      <w:r w:rsidR="00DE0020" w:rsidRPr="00A65893">
        <w:rPr>
          <w:b/>
          <w:sz w:val="28"/>
          <w:szCs w:val="28"/>
        </w:rPr>
        <w:t>4</w:t>
      </w:r>
      <w:r w:rsidRPr="00A65893">
        <w:rPr>
          <w:b/>
          <w:sz w:val="28"/>
          <w:szCs w:val="28"/>
        </w:rPr>
        <w:t xml:space="preserve"> Количество часов на освоение программы произв</w:t>
      </w:r>
      <w:r w:rsidR="00DE0020" w:rsidRPr="00A65893">
        <w:rPr>
          <w:b/>
          <w:sz w:val="28"/>
          <w:szCs w:val="28"/>
        </w:rPr>
        <w:t>одственной практики</w:t>
      </w:r>
    </w:p>
    <w:p w:rsidR="003844C0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C07698">
        <w:t>Всего –</w:t>
      </w:r>
      <w:r w:rsidR="009B6A3A">
        <w:t xml:space="preserve"> </w:t>
      </w:r>
      <w:r w:rsidR="00A21881">
        <w:t>72</w:t>
      </w:r>
      <w:r w:rsidR="007429BB" w:rsidRPr="00C07698">
        <w:t xml:space="preserve"> часа (</w:t>
      </w:r>
      <w:r w:rsidR="00A21881">
        <w:t>2</w:t>
      </w:r>
      <w:r w:rsidR="007429BB" w:rsidRPr="00C07698">
        <w:t xml:space="preserve"> недели</w:t>
      </w:r>
      <w:r w:rsidR="009B6A3A">
        <w:t>).</w:t>
      </w:r>
    </w:p>
    <w:p w:rsidR="009B6A3A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B6A3A" w:rsidRPr="00C07698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006DD" w:rsidRPr="008A727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 xml:space="preserve">2. результаты освоения </w:t>
      </w:r>
      <w:r w:rsidRPr="008A7272">
        <w:rPr>
          <w:b/>
          <w:caps/>
        </w:rPr>
        <w:t>программы производственной практики</w:t>
      </w:r>
    </w:p>
    <w:p w:rsidR="00DE0020" w:rsidRPr="008A7272" w:rsidRDefault="00DE0020" w:rsidP="00DE0020"/>
    <w:p w:rsidR="00656904" w:rsidRPr="00A65893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</w:pPr>
      <w:r w:rsidRPr="008A7272">
        <w:t>Результатом освоения программы производственной</w:t>
      </w:r>
      <w:r w:rsidR="00D824DD" w:rsidRPr="008A7272">
        <w:t xml:space="preserve"> </w:t>
      </w:r>
      <w:r w:rsidRPr="008A7272">
        <w:t>практики является освоение обучающимися</w:t>
      </w:r>
      <w:r w:rsidR="00D824DD" w:rsidRPr="008A7272">
        <w:t xml:space="preserve"> </w:t>
      </w:r>
      <w:r w:rsidRPr="008A7272">
        <w:t>профессиональных и общих компе</w:t>
      </w:r>
      <w:r w:rsidR="00656904" w:rsidRPr="008A7272">
        <w:t>тенций в рамках модул</w:t>
      </w:r>
      <w:r w:rsidR="009B6A3A" w:rsidRPr="008A7272">
        <w:t>я</w:t>
      </w:r>
      <w:r w:rsidR="00D824DD" w:rsidRPr="008A7272">
        <w:t xml:space="preserve"> </w:t>
      </w:r>
      <w:r w:rsidR="00656904" w:rsidRPr="008A7272">
        <w:t>программы подготовки специалистов среднего звена (ППССЗ)</w:t>
      </w:r>
      <w:r w:rsidRPr="008A7272">
        <w:t xml:space="preserve"> по основн</w:t>
      </w:r>
      <w:r w:rsidR="009B6A3A" w:rsidRPr="008A7272">
        <w:t>ому</w:t>
      </w:r>
      <w:r w:rsidRPr="008A7272">
        <w:t xml:space="preserve"> вид</w:t>
      </w:r>
      <w:r w:rsidR="009B6A3A" w:rsidRPr="008A7272">
        <w:t>у</w:t>
      </w:r>
      <w:r w:rsidRPr="008A7272">
        <w:t xml:space="preserve"> профессиональной деятельности (</w:t>
      </w:r>
      <w:r w:rsidR="000303C9" w:rsidRPr="008A7272">
        <w:t>ВД</w:t>
      </w:r>
      <w:r w:rsidR="003A5335" w:rsidRPr="008A7272">
        <w:t>): ПМ</w:t>
      </w:r>
      <w:r w:rsidR="002236BD" w:rsidRPr="008A7272">
        <w:t xml:space="preserve"> 02 </w:t>
      </w:r>
      <w:r w:rsidRPr="008A7272">
        <w:t>Ведение бухгалтерского учёта ис</w:t>
      </w:r>
      <w:r w:rsidR="002778A5" w:rsidRPr="008A7272">
        <w:t xml:space="preserve">точников формирования </w:t>
      </w:r>
      <w:r w:rsidR="007429BB" w:rsidRPr="008A7272">
        <w:t>активов</w:t>
      </w:r>
      <w:r w:rsidR="002778A5" w:rsidRPr="008A7272">
        <w:t>,</w:t>
      </w:r>
      <w:r w:rsidRPr="008A7272">
        <w:t xml:space="preserve"> выполнение работ по инвентаризации </w:t>
      </w:r>
      <w:r w:rsidR="007429BB" w:rsidRPr="008A7272">
        <w:t>активов</w:t>
      </w:r>
      <w:r w:rsidRPr="008A7272">
        <w:t xml:space="preserve"> и финансовых обязательств организации</w:t>
      </w:r>
      <w:r w:rsidR="002778A5" w:rsidRPr="00A65893"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9226"/>
      </w:tblGrid>
      <w:tr w:rsidR="00FB725F" w:rsidRPr="00A65893" w:rsidTr="00A21881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A65893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A65893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Наименование результата обучения по специальности</w:t>
            </w:r>
          </w:p>
        </w:tc>
      </w:tr>
      <w:tr w:rsidR="00A21881" w:rsidRPr="00346A07" w:rsidTr="00A21881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3.1.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9" w:firstLine="0"/>
            </w:pPr>
            <w:r w:rsidRPr="00346A07"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A21881" w:rsidRPr="00346A07" w:rsidTr="00A21881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3.2.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24" w:firstLine="0"/>
            </w:pPr>
            <w:r w:rsidRPr="00346A07"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A21881" w:rsidRPr="00346A07" w:rsidTr="00A21881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3.3.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29" w:firstLine="0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A21881" w:rsidRPr="00346A07" w:rsidTr="00A21881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3.4.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346A07" w:rsidRDefault="00A21881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34" w:firstLine="0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</w:tbl>
    <w:p w:rsidR="00854C08" w:rsidRDefault="00854C08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465"/>
      </w:tblGrid>
      <w:tr w:rsidR="00A21881" w:rsidRPr="00A65893" w:rsidTr="00E464FE">
        <w:trPr>
          <w:trHeight w:val="26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E464FE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Код ОК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E464FE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Наименование результата обучения по специальности</w:t>
            </w:r>
          </w:p>
        </w:tc>
      </w:tr>
      <w:tr w:rsidR="00A21881" w:rsidRPr="00A65893" w:rsidTr="00E464FE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747563" w:rsidRDefault="00A21881" w:rsidP="00E464FE">
            <w:pPr>
              <w:jc w:val="center"/>
              <w:rPr>
                <w:b/>
              </w:rPr>
            </w:pPr>
            <w:r w:rsidRPr="00747563">
              <w:rPr>
                <w:iCs/>
              </w:rPr>
              <w:t>01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F02A55" w:rsidRDefault="00A21881" w:rsidP="00E464FE">
            <w:pPr>
              <w:suppressAutoHyphens/>
              <w:jc w:val="both"/>
              <w:rPr>
                <w:b/>
                <w:iCs/>
              </w:rPr>
            </w:pPr>
            <w:r w:rsidRPr="00F02A55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21881" w:rsidRPr="00A65893" w:rsidTr="00E464FE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747563" w:rsidRDefault="00A21881" w:rsidP="00E464FE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02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F02A55" w:rsidRDefault="00A21881" w:rsidP="00E464FE">
            <w:pPr>
              <w:suppressAutoHyphens/>
              <w:jc w:val="both"/>
              <w:rPr>
                <w:iCs/>
              </w:rPr>
            </w:pPr>
            <w:r w:rsidRPr="00F02A55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21881" w:rsidRPr="00A65893" w:rsidTr="00E464FE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747563" w:rsidRDefault="00A21881" w:rsidP="00E464FE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03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F02A55" w:rsidRDefault="001C27BB" w:rsidP="00E464FE">
            <w:pPr>
              <w:suppressAutoHyphens/>
              <w:jc w:val="both"/>
            </w:pPr>
            <w:r w:rsidRPr="001C27BB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21881" w:rsidRPr="00A65893" w:rsidTr="00E464FE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747563" w:rsidRDefault="00A21881" w:rsidP="00E464FE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04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F02A55" w:rsidRDefault="00A21881" w:rsidP="00E464FE">
            <w:pPr>
              <w:suppressAutoHyphens/>
              <w:jc w:val="both"/>
            </w:pPr>
            <w:r w:rsidRPr="00F02A55">
              <w:t>Эффективно взаимодействовать и работать в коллективе и команде</w:t>
            </w:r>
          </w:p>
        </w:tc>
      </w:tr>
      <w:tr w:rsidR="00A21881" w:rsidRPr="00A65893" w:rsidTr="00E464FE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747563" w:rsidRDefault="00A21881" w:rsidP="00E464FE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05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F02A55" w:rsidRDefault="00A21881" w:rsidP="00E464FE">
            <w:pPr>
              <w:suppressAutoHyphens/>
              <w:jc w:val="both"/>
            </w:pPr>
            <w:r w:rsidRPr="00F02A55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21881" w:rsidRPr="00A65893" w:rsidTr="00E464FE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747563" w:rsidRDefault="00A21881" w:rsidP="00E464FE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09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F02A55" w:rsidRDefault="00A21881" w:rsidP="00E464FE">
            <w:pPr>
              <w:suppressAutoHyphens/>
              <w:jc w:val="both"/>
            </w:pPr>
            <w:r w:rsidRPr="00F02A55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21881" w:rsidRPr="00A65893" w:rsidRDefault="00A21881" w:rsidP="00854D56">
      <w:pPr>
        <w:tabs>
          <w:tab w:val="left" w:pos="851"/>
        </w:tabs>
        <w:jc w:val="center"/>
        <w:rPr>
          <w:b/>
        </w:rPr>
      </w:pPr>
    </w:p>
    <w:p w:rsidR="00854C08" w:rsidRPr="00A65893" w:rsidRDefault="00854C08" w:rsidP="00854D56">
      <w:pPr>
        <w:tabs>
          <w:tab w:val="left" w:pos="851"/>
        </w:tabs>
        <w:jc w:val="center"/>
        <w:rPr>
          <w:b/>
        </w:rPr>
        <w:sectPr w:rsidR="00854C08" w:rsidRPr="00A65893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A65893" w:rsidRDefault="00A57604" w:rsidP="00D67036">
      <w:pPr>
        <w:tabs>
          <w:tab w:val="left" w:pos="851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lastRenderedPageBreak/>
        <w:t>3. ТЕМАТИЧЕСКИЙ ПЛАН И СОДЕРЖАНИЕ ПРОИЗВОДСТВЕННОЙ ПРАКТИКИ</w:t>
      </w:r>
    </w:p>
    <w:p w:rsidR="00A57604" w:rsidRPr="00A65893" w:rsidRDefault="00A57604" w:rsidP="00D67036">
      <w:pPr>
        <w:tabs>
          <w:tab w:val="left" w:pos="851"/>
        </w:tabs>
        <w:jc w:val="center"/>
        <w:rPr>
          <w:sz w:val="28"/>
          <w:szCs w:val="28"/>
        </w:rPr>
      </w:pPr>
    </w:p>
    <w:p w:rsidR="00A57604" w:rsidRPr="00A65893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060"/>
        <w:gridCol w:w="2249"/>
        <w:gridCol w:w="933"/>
      </w:tblGrid>
      <w:tr w:rsidR="00A57604" w:rsidRPr="00A65893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 xml:space="preserve">Индексы и наименования 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Вид практики</w:t>
            </w:r>
          </w:p>
        </w:tc>
      </w:tr>
      <w:tr w:rsidR="00A57604" w:rsidRPr="00A65893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A65893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Производственная 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Объем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часов</w:t>
            </w:r>
          </w:p>
        </w:tc>
      </w:tr>
      <w:tr w:rsidR="00A57604" w:rsidRPr="00A65893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4</w:t>
            </w:r>
          </w:p>
        </w:tc>
      </w:tr>
      <w:tr w:rsidR="00A21881" w:rsidRPr="00AD6CE4" w:rsidTr="009045D5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AD6CE4" w:rsidRDefault="00A21881" w:rsidP="00E464FE">
            <w:pPr>
              <w:tabs>
                <w:tab w:val="left" w:pos="851"/>
              </w:tabs>
              <w:rPr>
                <w:b/>
              </w:rPr>
            </w:pPr>
            <w:r w:rsidRPr="00AD6CE4">
              <w:rPr>
                <w:b/>
              </w:rPr>
              <w:t>ПК 3.1 -3.4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AD6CE4" w:rsidRDefault="00A21881" w:rsidP="00E464FE">
            <w:pPr>
              <w:tabs>
                <w:tab w:val="left" w:pos="851"/>
              </w:tabs>
              <w:ind w:left="183"/>
              <w:jc w:val="both"/>
            </w:pPr>
            <w:r w:rsidRPr="00AD6CE4">
              <w:t>ПМ.03Проведение расчётов с бюджетом и внебюджетными фондами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5A44F3" w:rsidRDefault="00A21881" w:rsidP="00E464FE">
            <w:pPr>
              <w:tabs>
                <w:tab w:val="left" w:pos="851"/>
              </w:tabs>
              <w:jc w:val="center"/>
            </w:pPr>
            <w:r>
              <w:t>ПП.03.01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AD6CE4" w:rsidRDefault="00A21881" w:rsidP="00E464FE">
            <w:pPr>
              <w:tabs>
                <w:tab w:val="left" w:pos="851"/>
              </w:tabs>
              <w:jc w:val="center"/>
            </w:pPr>
            <w:r w:rsidRPr="00AD6CE4">
              <w:t>72</w:t>
            </w:r>
          </w:p>
        </w:tc>
      </w:tr>
      <w:tr w:rsidR="00A57604" w:rsidRPr="00A65893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A65893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A65893" w:rsidRDefault="00A21881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A65893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A65893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>
              <w:rPr>
                <w:b/>
              </w:rPr>
              <w:t xml:space="preserve"> </w:t>
            </w:r>
            <w:r w:rsidRPr="00A65893">
              <w:rPr>
                <w:b/>
              </w:rPr>
              <w:t>зачет</w:t>
            </w:r>
          </w:p>
        </w:tc>
      </w:tr>
    </w:tbl>
    <w:p w:rsidR="006B58F2" w:rsidRPr="00A65893" w:rsidRDefault="006B58F2" w:rsidP="00854D56">
      <w:pPr>
        <w:tabs>
          <w:tab w:val="left" w:pos="851"/>
          <w:tab w:val="left" w:pos="1080"/>
        </w:tabs>
        <w:jc w:val="both"/>
        <w:rPr>
          <w:b/>
        </w:rPr>
      </w:pPr>
      <w:r w:rsidRPr="00A65893">
        <w:rPr>
          <w:b/>
        </w:rPr>
        <w:t>Примечание:</w:t>
      </w:r>
    </w:p>
    <w:p w:rsidR="006B58F2" w:rsidRPr="00A65893" w:rsidRDefault="006B58F2" w:rsidP="00854D56">
      <w:pPr>
        <w:tabs>
          <w:tab w:val="left" w:pos="851"/>
        </w:tabs>
        <w:rPr>
          <w:b/>
        </w:rPr>
      </w:pPr>
      <w:r w:rsidRPr="00A65893"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A65893" w:rsidRDefault="006B58F2" w:rsidP="00854D56">
      <w:pPr>
        <w:tabs>
          <w:tab w:val="left" w:pos="851"/>
        </w:tabs>
        <w:rPr>
          <w:b/>
        </w:rPr>
        <w:sectPr w:rsidR="006B58F2" w:rsidRPr="00A65893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A65893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lastRenderedPageBreak/>
        <w:t>3.2Содержаниепроизводственной практики</w:t>
      </w:r>
    </w:p>
    <w:p w:rsidR="009006DD" w:rsidRPr="00A65893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494"/>
        <w:gridCol w:w="2096"/>
        <w:gridCol w:w="7687"/>
      </w:tblGrid>
      <w:tr w:rsidR="00D67036" w:rsidRPr="00A65893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Код</w:t>
            </w:r>
          </w:p>
          <w:p w:rsidR="009006DD" w:rsidRPr="00A65893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П</w:t>
            </w:r>
            <w:r w:rsidR="009006DD" w:rsidRPr="00A65893">
              <w:rPr>
                <w:b/>
                <w:sz w:val="22"/>
                <w:szCs w:val="22"/>
              </w:rPr>
              <w:t>рофессиональных</w:t>
            </w:r>
            <w:r w:rsidR="001C27BB">
              <w:rPr>
                <w:b/>
                <w:sz w:val="22"/>
                <w:szCs w:val="22"/>
              </w:rPr>
              <w:t xml:space="preserve"> </w:t>
            </w:r>
            <w:r w:rsidR="009006DD" w:rsidRPr="00A65893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 xml:space="preserve">Количество часов производственной практики </w:t>
            </w:r>
          </w:p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A65893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D67036" w:rsidRPr="00A65893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4</w:t>
            </w:r>
          </w:p>
        </w:tc>
      </w:tr>
      <w:tr w:rsidR="00817043" w:rsidRPr="00A65893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A21881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A21881" w:rsidRPr="00A65893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81" w:rsidRPr="00A65893" w:rsidRDefault="00A21881" w:rsidP="00E464FE">
            <w:pPr>
              <w:tabs>
                <w:tab w:val="left" w:pos="851"/>
              </w:tabs>
              <w:jc w:val="center"/>
            </w:pPr>
            <w:r w:rsidRPr="00A65893">
              <w:t>3.1-3.4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81" w:rsidRPr="00A65893" w:rsidRDefault="00A21881" w:rsidP="00E464FE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A65893">
              <w:rPr>
                <w:b/>
              </w:rPr>
              <w:t>ПМ.03</w:t>
            </w:r>
          </w:p>
          <w:p w:rsidR="00A21881" w:rsidRPr="00A65893" w:rsidRDefault="00A21881" w:rsidP="00E464FE">
            <w:pPr>
              <w:tabs>
                <w:tab w:val="left" w:pos="851"/>
              </w:tabs>
              <w:ind w:left="166"/>
              <w:jc w:val="center"/>
              <w:rPr>
                <w:b/>
              </w:rPr>
            </w:pPr>
            <w:r w:rsidRPr="00A65893">
              <w:t>Проведение расчётов с бюджетом и внебюджетными фондами</w:t>
            </w:r>
          </w:p>
          <w:p w:rsidR="00A21881" w:rsidRPr="00A65893" w:rsidRDefault="00A21881" w:rsidP="00E464FE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 w:right="24"/>
              <w:jc w:val="center"/>
              <w:rPr>
                <w:b/>
              </w:rPr>
            </w:pP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E464FE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A65893">
              <w:t>72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C16F7D" w:rsidRDefault="00A21881" w:rsidP="00E464FE">
            <w:pPr>
              <w:tabs>
                <w:tab w:val="left" w:pos="851"/>
              </w:tabs>
            </w:pPr>
            <w:r w:rsidRPr="00C16F7D">
              <w:t xml:space="preserve">- инструктаж по охране труда, правилам техники безопасности и пожарной профилактики в </w:t>
            </w:r>
            <w:r w:rsidRPr="00C16F7D">
              <w:rPr>
                <w:rFonts w:eastAsia="SimSun"/>
              </w:rPr>
              <w:t>организации</w:t>
            </w:r>
            <w:r w:rsidRPr="00C16F7D">
              <w:t>. Изучение Правил внутреннего распорядка организации, должностных обязанностей, организация рабочего места.</w:t>
            </w:r>
          </w:p>
          <w:p w:rsidR="00A21881" w:rsidRPr="00C16F7D" w:rsidRDefault="00A21881" w:rsidP="00E464FE">
            <w:pPr>
              <w:tabs>
                <w:tab w:val="left" w:pos="851"/>
              </w:tabs>
              <w:spacing w:line="276" w:lineRule="auto"/>
            </w:pPr>
            <w:r w:rsidRPr="00C16F7D">
              <w:t xml:space="preserve">- получение общих сведений об </w:t>
            </w:r>
            <w:r w:rsidRPr="00C16F7D">
              <w:rPr>
                <w:rFonts w:eastAsia="SimSun"/>
              </w:rPr>
              <w:t>организации</w:t>
            </w:r>
            <w:r w:rsidRPr="00C16F7D">
              <w:t>, ее правовом статусе, производственной и управленческой структуре, отраслевой принадлежности, ассортименте выпускаемой продукции и т. д.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Ознакомиться с учредительными документами и Уставом.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Ознакомиться с приказом об учетной политике организации для целей налогообложения.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Ознакомиться с режимом налогообложения организации.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Изучить состав уплачиваемых налогов и налоговой отчетности.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Провести исследование, какие налоги уплачивает организация, и проанализировать виды уплачиваемых налогов. Изучить нормативные документы, которыми руководствуется организация при исчислении и уплате налогов и отражении налогов в бухгалтерском учете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Изучить порядок ведения учета расчетов с бюджетом и внебюджетными фондами по налогам, сборам и страховым взносам, уплачиваемым организацией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Производить расчеты налогов в бюджет и расчет страховых взносов во внебюджетные фонды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 xml:space="preserve">Изучить аналитический учет по счету 68 "Расчеты по налогам и сборам". 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 xml:space="preserve">Изучить оформление бухгалтерскими проводками начисления и </w:t>
            </w:r>
            <w:r w:rsidRPr="00C16F7D">
              <w:lastRenderedPageBreak/>
              <w:t>перечисления сумм налогов и сборов.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 xml:space="preserve">Изучить аналитический учет по счету 69 "Расчеты по налогам и сборам". 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Изучить оформление бухгалтерскими проводками начисления и перечисления сумм страховых взносов.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Изучить порядок оформления платежного поручения на перечисление налогов, сборов, страховых взносов.</w:t>
            </w:r>
          </w:p>
          <w:p w:rsidR="00A21881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Изучить документы налоговой отчетности, порядок и формат их представления в налоговые органы.</w:t>
            </w:r>
          </w:p>
          <w:p w:rsidR="00A21881" w:rsidRPr="00C16F7D" w:rsidRDefault="00A21881" w:rsidP="00E464FE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250"/>
                <w:tab w:val="left" w:pos="360"/>
              </w:tabs>
              <w:ind w:left="0" w:firstLine="0"/>
              <w:textAlignment w:val="baseline"/>
            </w:pPr>
            <w:r w:rsidRPr="00C16F7D">
              <w:t>Изучить порядок и форму осуществления платежей в бюджеты бюджетной системы РФ.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Составление и оформление отчёта о выполнении программы производственной практики по профилю специальности в соответствии с индивидуальным заданием, включающий следующие разделы: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характеристика организации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организация работы бухгалтерии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описание рабочего места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 техника безопасности при работе на ПК;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индивидуальное задание на производственную практику;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аттестационный лист по производственной практике;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характеристика руководителя практики от организации на студента;</w:t>
            </w:r>
          </w:p>
          <w:p w:rsidR="00A21881" w:rsidRPr="00C16F7D" w:rsidRDefault="00A21881" w:rsidP="00E464FE">
            <w:pPr>
              <w:tabs>
                <w:tab w:val="left" w:pos="851"/>
                <w:tab w:val="left" w:pos="1080"/>
              </w:tabs>
            </w:pPr>
            <w:r w:rsidRPr="00C16F7D">
              <w:t>- выводы студента о проделанной работе;</w:t>
            </w:r>
            <w:r w:rsidRPr="00C16F7D">
              <w:br/>
              <w:t>- список источников.</w:t>
            </w:r>
          </w:p>
          <w:p w:rsidR="00A21881" w:rsidRPr="00C16F7D" w:rsidRDefault="00A21881" w:rsidP="00E464FE">
            <w:pPr>
              <w:pStyle w:val="21"/>
              <w:widowControl w:val="0"/>
              <w:tabs>
                <w:tab w:val="left" w:pos="851"/>
              </w:tabs>
              <w:ind w:left="0" w:firstLine="0"/>
              <w:jc w:val="both"/>
              <w:rPr>
                <w:b/>
                <w:i/>
              </w:rPr>
            </w:pPr>
            <w:r w:rsidRPr="00C16F7D">
              <w:t>Ведение и оформление  дневника о выполнении программы производственной практики по профилю специальности в соответствии с индивидуальным заданием.</w:t>
            </w:r>
          </w:p>
        </w:tc>
      </w:tr>
      <w:tr w:rsidR="00A21881" w:rsidRPr="00A65893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</w:pPr>
          </w:p>
        </w:tc>
      </w:tr>
      <w:tr w:rsidR="00A21881" w:rsidRPr="00A65893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881" w:rsidRPr="00A65893" w:rsidRDefault="00A2188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881" w:rsidRPr="00A65893" w:rsidRDefault="00A2188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A65893">
              <w:t>Промежуточная аттестация в форме</w:t>
            </w:r>
            <w:r>
              <w:t xml:space="preserve"> </w:t>
            </w:r>
            <w:r w:rsidRPr="00A65893">
              <w:t>зачета</w:t>
            </w:r>
          </w:p>
        </w:tc>
      </w:tr>
    </w:tbl>
    <w:p w:rsidR="00D67036" w:rsidRPr="00A65893" w:rsidRDefault="00D67036" w:rsidP="00854D56">
      <w:pPr>
        <w:tabs>
          <w:tab w:val="left" w:pos="851"/>
        </w:tabs>
        <w:sectPr w:rsidR="00D67036" w:rsidRPr="00A65893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A65893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  <w:r w:rsidRPr="00A65893">
        <w:rPr>
          <w:b/>
          <w:caps/>
        </w:rPr>
        <w:lastRenderedPageBreak/>
        <w:t>4. условия реализации программы ПРОИЗВОДСТВЕННОЙ ПРАКТИКИ</w:t>
      </w:r>
    </w:p>
    <w:p w:rsidR="00655AC3" w:rsidRPr="00A65893" w:rsidRDefault="00655AC3" w:rsidP="002E7B68">
      <w:pPr>
        <w:tabs>
          <w:tab w:val="left" w:pos="851"/>
        </w:tabs>
        <w:jc w:val="center"/>
      </w:pPr>
    </w:p>
    <w:p w:rsidR="00655AC3" w:rsidRPr="00A819EC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</w:rPr>
      </w:pPr>
      <w:r w:rsidRPr="00A819EC">
        <w:rPr>
          <w:b/>
          <w:bCs/>
          <w:kern w:val="32"/>
        </w:rPr>
        <w:t xml:space="preserve">4.1 </w:t>
      </w:r>
      <w:r w:rsidRPr="00A819EC">
        <w:rPr>
          <w:b/>
          <w:kern w:val="32"/>
        </w:rPr>
        <w:t>Требования к минимальному материально-техническому обеспечению</w:t>
      </w:r>
    </w:p>
    <w:p w:rsidR="00004F00" w:rsidRPr="00A65893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819EC">
        <w:t xml:space="preserve">- </w:t>
      </w:r>
      <w:r w:rsidR="00C5199A" w:rsidRPr="00A819EC">
        <w:rPr>
          <w:rFonts w:eastAsia="Calibri"/>
          <w:bCs/>
          <w:lang w:eastAsia="en-US"/>
        </w:rPr>
        <w:t>Компьютеры, с лицензионным программным обеспечением</w:t>
      </w:r>
      <w:r w:rsidR="00C5199A" w:rsidRPr="00A65893">
        <w:rPr>
          <w:rFonts w:eastAsia="Calibri"/>
          <w:bCs/>
          <w:lang w:eastAsia="en-US"/>
        </w:rPr>
        <w:t>;</w:t>
      </w:r>
    </w:p>
    <w:p w:rsidR="00004F00" w:rsidRPr="00A65893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 xml:space="preserve">Калькуляторы; </w:t>
      </w:r>
    </w:p>
    <w:p w:rsidR="00C5199A" w:rsidRPr="00A65893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 xml:space="preserve">Принтер. </w:t>
      </w:r>
    </w:p>
    <w:p w:rsidR="00C5199A" w:rsidRPr="00A65893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>Бухгалтерская программа «1</w:t>
      </w:r>
      <w:r w:rsidR="001C27BB" w:rsidRPr="00A65893">
        <w:rPr>
          <w:rFonts w:eastAsia="Calibri"/>
          <w:bCs/>
          <w:lang w:eastAsia="en-US"/>
        </w:rPr>
        <w:t>С: Бухгалтерия</w:t>
      </w:r>
      <w:r w:rsidR="00C5199A" w:rsidRPr="00A65893">
        <w:rPr>
          <w:rFonts w:eastAsia="Calibri"/>
          <w:bCs/>
          <w:lang w:eastAsia="en-US"/>
        </w:rPr>
        <w:t>»;</w:t>
      </w:r>
    </w:p>
    <w:p w:rsidR="00655AC3" w:rsidRPr="00A65893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>Справочно-правовая система.</w:t>
      </w:r>
    </w:p>
    <w:p w:rsidR="002E7B68" w:rsidRPr="00A65893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A65893">
        <w:t>Соответствует обеспечению организации, в которой осуществляется прохождение практики.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4.2 Информационное обеспечение обучения</w:t>
      </w:r>
    </w:p>
    <w:p w:rsidR="002E7B68" w:rsidRPr="00A65893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rPr>
          <w:b/>
        </w:rPr>
      </w:pPr>
      <w:r w:rsidRPr="00A65893">
        <w:rPr>
          <w:b/>
        </w:rPr>
        <w:t>Нормативно-правовые акты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Конституция Российской Федерации.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 xml:space="preserve">Гражданский кодекс Российской Федерации, ч. 1, 2, 3, 4 (в действующей редакции). 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Налоговый кодекс Российской Федерации, ч. 1, 2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Кодекс Российской Федерации об административных правонарушениях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 xml:space="preserve">Уголовный кодекс Российской Федерации (в действующей редакции). 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Земельный кодекс Российской Федерации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Федеральный закон Российской Федерации «О федеральном бюджете на очередной финансовый год и плановый период».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Федеральный закон Российской Федерации от 08.08.2001</w:t>
      </w:r>
      <w:r>
        <w:rPr>
          <w:rFonts w:eastAsia="Arial Unicode MS"/>
        </w:rPr>
        <w:t xml:space="preserve"> №129–</w:t>
      </w:r>
      <w:r w:rsidRPr="000D530F">
        <w:rPr>
          <w:rFonts w:eastAsia="Arial Unicode MS"/>
        </w:rPr>
        <w:t>ФЗ «О государственной регистрации юридических лиц и индивидуальных предпринимателей»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Федеральный закон от 06.12.2011 № 402-ФЗ «О бухгалтерском учете»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 xml:space="preserve">Закон Российской Федерации от 21.03.1991 №943-1«О налоговых органах Российской Федерации» </w:t>
      </w:r>
      <w:r w:rsidR="001C27BB" w:rsidRPr="000D530F">
        <w:rPr>
          <w:rFonts w:eastAsia="Arial Unicode MS"/>
        </w:rPr>
        <w:t>(в</w:t>
      </w:r>
      <w:r w:rsidRPr="000D530F">
        <w:rPr>
          <w:rFonts w:eastAsia="Arial Unicode MS"/>
        </w:rPr>
        <w:t xml:space="preserve">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A21881" w:rsidRPr="000D530F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>Постановление Правительства Российской Федерации от 30.06.2004 №329 «О Министерстве Финансов Российской Федерации» (в действующей редакции).</w:t>
      </w:r>
    </w:p>
    <w:p w:rsidR="00A21881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0D530F">
        <w:rPr>
          <w:rFonts w:eastAsia="Arial Unicode MS"/>
        </w:rPr>
        <w:t xml:space="preserve">Приказ Минфина России от 12.11.2013 №107н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 </w:t>
      </w:r>
      <w:proofErr w:type="gramStart"/>
      <w:r w:rsidRPr="000D530F">
        <w:rPr>
          <w:rFonts w:eastAsia="Arial Unicode MS"/>
        </w:rPr>
        <w:t>( в</w:t>
      </w:r>
      <w:proofErr w:type="gramEnd"/>
      <w:r w:rsidRPr="000D530F">
        <w:rPr>
          <w:rFonts w:eastAsia="Arial Unicode MS"/>
        </w:rPr>
        <w:t xml:space="preserve"> действующей редакции)</w:t>
      </w:r>
    </w:p>
    <w:p w:rsidR="00A21881" w:rsidRPr="007D3FA1" w:rsidRDefault="00A21881" w:rsidP="00A21881">
      <w:pPr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jc w:val="both"/>
        <w:rPr>
          <w:rFonts w:eastAsia="Arial Unicode MS"/>
        </w:rPr>
      </w:pPr>
      <w:r w:rsidRPr="007D3FA1">
        <w:rPr>
          <w:rFonts w:eastAsia="Arial Unicode MS"/>
        </w:rPr>
        <w:t>Приказ ФНС России Об утверждении формы налоговых деклараций (в действующей редакции).</w:t>
      </w:r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rPr>
          <w:rFonts w:eastAsia="Arial Unicode MS"/>
          <w:b/>
        </w:rPr>
      </w:pPr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rPr>
          <w:rFonts w:eastAsia="Arial Unicode MS"/>
          <w:b/>
        </w:rPr>
      </w:pPr>
      <w:r w:rsidRPr="00A65893">
        <w:rPr>
          <w:rFonts w:eastAsia="Arial Unicode MS"/>
          <w:b/>
        </w:rPr>
        <w:t>Основные издания</w:t>
      </w:r>
    </w:p>
    <w:p w:rsidR="00A21881" w:rsidRPr="000D530F" w:rsidRDefault="00A21881" w:rsidP="00A21881">
      <w:pPr>
        <w:widowControl w:val="0"/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rFonts w:eastAsia="Arial Unicode MS"/>
        </w:rPr>
      </w:pPr>
      <w:proofErr w:type="spellStart"/>
      <w:r w:rsidRPr="000D530F">
        <w:rPr>
          <w:rFonts w:eastAsia="Arial Unicode MS"/>
        </w:rPr>
        <w:t>Пансков</w:t>
      </w:r>
      <w:proofErr w:type="spellEnd"/>
      <w:r w:rsidRPr="000D530F">
        <w:rPr>
          <w:rFonts w:eastAsia="Arial Unicode MS"/>
        </w:rPr>
        <w:t xml:space="preserve"> В. Г., Налоги и </w:t>
      </w:r>
      <w:proofErr w:type="gramStart"/>
      <w:r w:rsidRPr="000D530F">
        <w:rPr>
          <w:rFonts w:eastAsia="Arial Unicode MS"/>
        </w:rPr>
        <w:t>налогообложение :</w:t>
      </w:r>
      <w:proofErr w:type="gramEnd"/>
      <w:r w:rsidRPr="000D530F">
        <w:rPr>
          <w:rFonts w:eastAsia="Arial Unicode MS"/>
        </w:rPr>
        <w:t xml:space="preserve"> учебник и практикум для СПО / В. Г. </w:t>
      </w:r>
      <w:proofErr w:type="spellStart"/>
      <w:r w:rsidRPr="000D530F">
        <w:rPr>
          <w:rFonts w:eastAsia="Arial Unicode MS"/>
        </w:rPr>
        <w:t>Пансков</w:t>
      </w:r>
      <w:proofErr w:type="spellEnd"/>
      <w:r w:rsidRPr="000D530F">
        <w:rPr>
          <w:rFonts w:eastAsia="Arial Unicode MS"/>
        </w:rPr>
        <w:t xml:space="preserve">/. — </w:t>
      </w:r>
      <w:r>
        <w:rPr>
          <w:rFonts w:eastAsia="Arial Unicode MS"/>
        </w:rPr>
        <w:t>8</w:t>
      </w:r>
      <w:r w:rsidRPr="000D530F">
        <w:rPr>
          <w:rFonts w:eastAsia="Arial Unicode MS"/>
        </w:rPr>
        <w:t xml:space="preserve">-е изд., пер. и доп. — М. : Издательство </w:t>
      </w:r>
      <w:proofErr w:type="spellStart"/>
      <w:r w:rsidRPr="000D530F">
        <w:rPr>
          <w:rFonts w:eastAsia="Arial Unicode MS"/>
        </w:rPr>
        <w:t>Юрайт</w:t>
      </w:r>
      <w:proofErr w:type="spellEnd"/>
      <w:r w:rsidRPr="000D530F">
        <w:rPr>
          <w:rFonts w:eastAsia="Arial Unicode MS"/>
        </w:rPr>
        <w:t xml:space="preserve">, </w:t>
      </w:r>
      <w:r>
        <w:rPr>
          <w:rFonts w:eastAsia="Arial Unicode MS"/>
        </w:rPr>
        <w:t>2023</w:t>
      </w:r>
      <w:r w:rsidRPr="000D530F">
        <w:rPr>
          <w:rFonts w:eastAsia="Arial Unicode MS"/>
        </w:rPr>
        <w:t xml:space="preserve">. — </w:t>
      </w:r>
      <w:r>
        <w:rPr>
          <w:rFonts w:eastAsia="Arial Unicode MS"/>
        </w:rPr>
        <w:t>474</w:t>
      </w:r>
      <w:r w:rsidRPr="000D530F">
        <w:rPr>
          <w:rFonts w:eastAsia="Arial Unicode MS"/>
        </w:rPr>
        <w:t xml:space="preserve"> с. </w:t>
      </w:r>
    </w:p>
    <w:p w:rsidR="00A21881" w:rsidRPr="000D530F" w:rsidRDefault="00A21881" w:rsidP="00A21881">
      <w:pPr>
        <w:widowControl w:val="0"/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rFonts w:eastAsia="Arial Unicode MS"/>
        </w:rPr>
      </w:pPr>
      <w:r w:rsidRPr="000D530F">
        <w:rPr>
          <w:rFonts w:eastAsia="Arial Unicode MS"/>
        </w:rPr>
        <w:t xml:space="preserve">Налоги и налогообложение: учебник и практикум для СПО / под ред. Г. Б. Поляка, Е.Е. </w:t>
      </w:r>
      <w:proofErr w:type="gramStart"/>
      <w:r w:rsidRPr="000D530F">
        <w:rPr>
          <w:rFonts w:eastAsia="Arial Unicode MS"/>
        </w:rPr>
        <w:t>Смирновой./</w:t>
      </w:r>
      <w:proofErr w:type="gramEnd"/>
      <w:r w:rsidRPr="000D530F">
        <w:rPr>
          <w:rFonts w:eastAsia="Arial Unicode MS"/>
        </w:rPr>
        <w:t xml:space="preserve"> </w:t>
      </w:r>
      <w:r>
        <w:rPr>
          <w:rFonts w:eastAsia="Arial Unicode MS"/>
        </w:rPr>
        <w:t>4</w:t>
      </w:r>
      <w:r w:rsidRPr="000D530F">
        <w:rPr>
          <w:rFonts w:eastAsia="Arial Unicode MS"/>
        </w:rPr>
        <w:t xml:space="preserve">-е изд., </w:t>
      </w:r>
      <w:proofErr w:type="spellStart"/>
      <w:r w:rsidRPr="000D530F">
        <w:rPr>
          <w:rFonts w:eastAsia="Arial Unicode MS"/>
        </w:rPr>
        <w:t>перераб</w:t>
      </w:r>
      <w:proofErr w:type="spellEnd"/>
      <w:r w:rsidRPr="000D530F">
        <w:rPr>
          <w:rFonts w:eastAsia="Arial Unicode MS"/>
        </w:rPr>
        <w:t xml:space="preserve">. и доп. — М. : Издательство </w:t>
      </w:r>
      <w:proofErr w:type="spellStart"/>
      <w:r w:rsidRPr="000D530F">
        <w:rPr>
          <w:rFonts w:eastAsia="Arial Unicode MS"/>
        </w:rPr>
        <w:t>Юрайт</w:t>
      </w:r>
      <w:proofErr w:type="spellEnd"/>
      <w:r w:rsidRPr="000D530F">
        <w:rPr>
          <w:rFonts w:eastAsia="Arial Unicode MS"/>
        </w:rPr>
        <w:t>, 201</w:t>
      </w:r>
      <w:r>
        <w:rPr>
          <w:rFonts w:eastAsia="Arial Unicode MS"/>
        </w:rPr>
        <w:t>9</w:t>
      </w:r>
      <w:r w:rsidRPr="000D530F">
        <w:rPr>
          <w:rFonts w:eastAsia="Arial Unicode MS"/>
        </w:rPr>
        <w:t>. — 385 с.</w:t>
      </w:r>
    </w:p>
    <w:p w:rsidR="00A21881" w:rsidRPr="000D530F" w:rsidRDefault="00A21881" w:rsidP="00A21881">
      <w:pPr>
        <w:widowControl w:val="0"/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jc w:val="both"/>
        <w:rPr>
          <w:rFonts w:eastAsia="SimSun"/>
          <w:b/>
          <w:bCs/>
          <w:kern w:val="2"/>
        </w:rPr>
      </w:pPr>
      <w:r w:rsidRPr="000D530F">
        <w:rPr>
          <w:rFonts w:eastAsia="Arial Unicode MS"/>
        </w:rPr>
        <w:t xml:space="preserve">Налоги и налогообложение: учебник и практикум для СПО / под ред. Д. Г. Черника, Ю. Д. Шмелева. — 3-е изд., </w:t>
      </w:r>
      <w:proofErr w:type="spellStart"/>
      <w:r w:rsidRPr="000D530F">
        <w:rPr>
          <w:rFonts w:eastAsia="Arial Unicode MS"/>
        </w:rPr>
        <w:t>перераб</w:t>
      </w:r>
      <w:proofErr w:type="spellEnd"/>
      <w:r w:rsidRPr="000D530F">
        <w:rPr>
          <w:rFonts w:eastAsia="Arial Unicode MS"/>
        </w:rPr>
        <w:t xml:space="preserve">. и доп. — </w:t>
      </w:r>
      <w:proofErr w:type="gramStart"/>
      <w:r w:rsidRPr="000D530F">
        <w:rPr>
          <w:rFonts w:eastAsia="Arial Unicode MS"/>
        </w:rPr>
        <w:t>М. :</w:t>
      </w:r>
      <w:proofErr w:type="gramEnd"/>
      <w:r w:rsidRPr="000D530F">
        <w:rPr>
          <w:rFonts w:eastAsia="Arial Unicode MS"/>
        </w:rPr>
        <w:t xml:space="preserve"> Издательство </w:t>
      </w:r>
      <w:proofErr w:type="spellStart"/>
      <w:r w:rsidRPr="000D530F">
        <w:rPr>
          <w:rFonts w:eastAsia="Arial Unicode MS"/>
        </w:rPr>
        <w:t>Юрайт</w:t>
      </w:r>
      <w:proofErr w:type="spellEnd"/>
      <w:r w:rsidRPr="000D530F">
        <w:rPr>
          <w:rFonts w:eastAsia="Arial Unicode MS"/>
        </w:rPr>
        <w:t>, 201</w:t>
      </w:r>
      <w:r>
        <w:rPr>
          <w:rFonts w:eastAsia="Arial Unicode MS"/>
        </w:rPr>
        <w:t>9</w:t>
      </w:r>
      <w:r w:rsidRPr="000D530F">
        <w:rPr>
          <w:rFonts w:eastAsia="Arial Unicode MS"/>
        </w:rPr>
        <w:t xml:space="preserve">. — 408 с. </w:t>
      </w:r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rPr>
          <w:rFonts w:eastAsia="SimSun"/>
          <w:b/>
          <w:bCs/>
          <w:kern w:val="2"/>
        </w:rPr>
      </w:pPr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rPr>
          <w:rFonts w:eastAsia="SimSun"/>
          <w:b/>
          <w:bCs/>
          <w:kern w:val="2"/>
        </w:rPr>
      </w:pPr>
      <w:r w:rsidRPr="00A65893">
        <w:rPr>
          <w:rFonts w:eastAsia="SimSun"/>
          <w:b/>
          <w:bCs/>
          <w:kern w:val="2"/>
        </w:rPr>
        <w:t>Электронные издания (электронные ресурсы):</w:t>
      </w:r>
    </w:p>
    <w:p w:rsidR="00A21881" w:rsidRPr="000D530F" w:rsidRDefault="00A21881" w:rsidP="00A21881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0D530F">
        <w:t xml:space="preserve">Официальный сайт Министерства Финансов Российской Федерации </w:t>
      </w:r>
      <w:hyperlink r:id="rId12" w:history="1">
        <w:r w:rsidRPr="000D530F">
          <w:rPr>
            <w:rStyle w:val="a5"/>
            <w:color w:val="auto"/>
          </w:rPr>
          <w:t>https://www.minfin.ru/</w:t>
        </w:r>
      </w:hyperlink>
    </w:p>
    <w:p w:rsidR="00A21881" w:rsidRPr="000D530F" w:rsidRDefault="00A21881" w:rsidP="00A21881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0D530F">
        <w:t xml:space="preserve">Официальный сайт Федеральной налоговой службы Российской Федерации </w:t>
      </w:r>
      <w:hyperlink r:id="rId13" w:history="1">
        <w:r w:rsidRPr="000D530F">
          <w:rPr>
            <w:rStyle w:val="a5"/>
            <w:color w:val="auto"/>
          </w:rPr>
          <w:t>https://www.nalog.ru/</w:t>
        </w:r>
      </w:hyperlink>
    </w:p>
    <w:p w:rsidR="00A21881" w:rsidRPr="000D530F" w:rsidRDefault="00A21881" w:rsidP="00A21881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0D530F">
        <w:t xml:space="preserve">Официальный сайт </w:t>
      </w:r>
      <w:r>
        <w:t>Социального</w:t>
      </w:r>
      <w:r w:rsidRPr="000D530F">
        <w:t xml:space="preserve"> фонда России </w:t>
      </w:r>
      <w:r w:rsidRPr="007D3FA1">
        <w:t>https://sfr.gov.ru/</w:t>
      </w:r>
    </w:p>
    <w:p w:rsidR="00A21881" w:rsidRPr="000D530F" w:rsidRDefault="00A21881" w:rsidP="00A21881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</w:pPr>
      <w:r w:rsidRPr="000D530F">
        <w:t xml:space="preserve">Официальный сайт Федеральной службы государственной статистики </w:t>
      </w:r>
      <w:hyperlink r:id="rId14" w:history="1">
        <w:r w:rsidRPr="000D530F">
          <w:rPr>
            <w:rStyle w:val="a5"/>
            <w:color w:val="auto"/>
          </w:rPr>
          <w:t>http://www.gks.ru/</w:t>
        </w:r>
      </w:hyperlink>
    </w:p>
    <w:p w:rsidR="00A21881" w:rsidRPr="000D530F" w:rsidRDefault="00A21881" w:rsidP="00A21881">
      <w:pPr>
        <w:widowControl w:val="0"/>
        <w:numPr>
          <w:ilvl w:val="0"/>
          <w:numId w:val="15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0D530F">
        <w:t>Информационно-правовая система.</w:t>
      </w:r>
    </w:p>
    <w:p w:rsidR="00A21881" w:rsidRPr="000D530F" w:rsidRDefault="00A21881" w:rsidP="00A21881">
      <w:pPr>
        <w:widowControl w:val="0"/>
        <w:numPr>
          <w:ilvl w:val="0"/>
          <w:numId w:val="15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0D530F">
        <w:t>Электронная библиотека https://academia-library.ru/.</w:t>
      </w:r>
    </w:p>
    <w:p w:rsidR="00A21881" w:rsidRPr="000D530F" w:rsidRDefault="00A21881" w:rsidP="00A21881">
      <w:pPr>
        <w:pStyle w:val="ae"/>
        <w:widowControl w:val="0"/>
        <w:numPr>
          <w:ilvl w:val="0"/>
          <w:numId w:val="15"/>
        </w:numPr>
        <w:tabs>
          <w:tab w:val="left" w:pos="993"/>
          <w:tab w:val="left" w:pos="1134"/>
        </w:tabs>
        <w:ind w:left="0" w:firstLine="709"/>
        <w:rPr>
          <w:rFonts w:ascii="Times New Roman" w:hAnsi="Times New Roman"/>
          <w:bCs/>
          <w:sz w:val="24"/>
          <w:szCs w:val="24"/>
          <w:shd w:val="clear" w:color="auto" w:fill="FAFAF6"/>
        </w:rPr>
      </w:pPr>
      <w:r w:rsidRPr="000D530F">
        <w:rPr>
          <w:rFonts w:ascii="Times New Roman" w:hAnsi="Times New Roman"/>
          <w:bCs/>
          <w:sz w:val="24"/>
          <w:szCs w:val="24"/>
        </w:rPr>
        <w:t>Электронно-библиотечная система «</w:t>
      </w:r>
      <w:proofErr w:type="spellStart"/>
      <w:r w:rsidRPr="000D530F">
        <w:rPr>
          <w:rFonts w:ascii="Times New Roman" w:hAnsi="Times New Roman"/>
          <w:bCs/>
          <w:sz w:val="24"/>
          <w:szCs w:val="24"/>
        </w:rPr>
        <w:t>Znanium</w:t>
      </w:r>
      <w:proofErr w:type="spellEnd"/>
      <w:r w:rsidRPr="000D530F">
        <w:rPr>
          <w:rFonts w:ascii="Times New Roman" w:hAnsi="Times New Roman"/>
          <w:bCs/>
          <w:sz w:val="24"/>
          <w:szCs w:val="24"/>
        </w:rPr>
        <w:t xml:space="preserve">». Режим доступа </w:t>
      </w:r>
      <w:hyperlink r:id="rId15" w:history="1">
        <w:r w:rsidRPr="000D530F">
          <w:rPr>
            <w:rFonts w:ascii="Times New Roman" w:hAnsi="Times New Roman"/>
            <w:bCs/>
            <w:sz w:val="24"/>
            <w:szCs w:val="24"/>
          </w:rPr>
          <w:t>http://znanium.com</w:t>
        </w:r>
      </w:hyperlink>
    </w:p>
    <w:p w:rsidR="00A21881" w:rsidRPr="00A21881" w:rsidRDefault="00A21881" w:rsidP="00A21881">
      <w:pPr>
        <w:pStyle w:val="a3"/>
        <w:widowControl w:val="0"/>
        <w:numPr>
          <w:ilvl w:val="0"/>
          <w:numId w:val="15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u w:val="single"/>
        </w:rPr>
      </w:pPr>
      <w:r w:rsidRPr="000D530F">
        <w:t>Портал «Всеобуч»- справочно-информационный образовательный сайт, единое окно доступа к образовательным ресурсам</w:t>
      </w:r>
      <w:r w:rsidRPr="000D530F">
        <w:rPr>
          <w:bCs/>
        </w:rPr>
        <w:t xml:space="preserve"> –</w:t>
      </w:r>
      <w:hyperlink r:id="rId16" w:history="1">
        <w:r w:rsidRPr="000D530F">
          <w:rPr>
            <w:rStyle w:val="a5"/>
            <w:bCs/>
            <w:color w:val="auto"/>
          </w:rPr>
          <w:t>http://www.edu-all.ru/</w:t>
        </w:r>
      </w:hyperlink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contextualSpacing/>
        <w:jc w:val="both"/>
        <w:rPr>
          <w:rFonts w:eastAsia="SimSun"/>
          <w:b/>
          <w:bCs/>
          <w:kern w:val="2"/>
        </w:rPr>
      </w:pPr>
    </w:p>
    <w:p w:rsidR="00A21881" w:rsidRPr="00A65893" w:rsidRDefault="00A21881" w:rsidP="00A21881">
      <w:pPr>
        <w:widowControl w:val="0"/>
        <w:tabs>
          <w:tab w:val="left" w:pos="993"/>
          <w:tab w:val="left" w:pos="1134"/>
        </w:tabs>
        <w:ind w:firstLine="709"/>
        <w:contextualSpacing/>
        <w:jc w:val="both"/>
      </w:pPr>
      <w:r w:rsidRPr="00A65893">
        <w:rPr>
          <w:rFonts w:eastAsia="SimSun"/>
          <w:b/>
          <w:bCs/>
          <w:kern w:val="2"/>
        </w:rPr>
        <w:t>Дополнительные источники:</w:t>
      </w:r>
    </w:p>
    <w:p w:rsidR="00A21881" w:rsidRPr="00A65893" w:rsidRDefault="00A21881" w:rsidP="00A21881">
      <w:pPr>
        <w:widowControl w:val="0"/>
        <w:numPr>
          <w:ilvl w:val="0"/>
          <w:numId w:val="16"/>
        </w:numPr>
        <w:tabs>
          <w:tab w:val="left" w:pos="993"/>
          <w:tab w:val="left" w:pos="1134"/>
        </w:tabs>
        <w:ind w:left="0" w:firstLine="709"/>
        <w:rPr>
          <w:rFonts w:eastAsia="Arial Unicode MS"/>
          <w:bCs/>
        </w:rPr>
      </w:pPr>
      <w:r w:rsidRPr="00A65893">
        <w:rPr>
          <w:rFonts w:eastAsia="Arial Unicode MS"/>
          <w:bCs/>
        </w:rPr>
        <w:t>Журналы: «Налоговый вестник», «Бухгалтерский учет», «Главная книга», «Практическая бухгалтерия», «Российский налоговый курьер».</w:t>
      </w:r>
    </w:p>
    <w:p w:rsidR="00A21881" w:rsidRPr="00A65893" w:rsidRDefault="00A21881" w:rsidP="00A21881">
      <w:pPr>
        <w:widowControl w:val="0"/>
        <w:numPr>
          <w:ilvl w:val="0"/>
          <w:numId w:val="16"/>
        </w:numPr>
        <w:tabs>
          <w:tab w:val="left" w:pos="993"/>
          <w:tab w:val="left" w:pos="1134"/>
        </w:tabs>
        <w:ind w:left="0" w:firstLine="709"/>
        <w:jc w:val="both"/>
        <w:rPr>
          <w:b/>
          <w:shd w:val="clear" w:color="auto" w:fill="FFFFFF"/>
        </w:rPr>
      </w:pPr>
      <w:r w:rsidRPr="00A65893">
        <w:rPr>
          <w:rFonts w:eastAsia="Arial Unicode MS"/>
          <w:bCs/>
        </w:rPr>
        <w:t>Нормативные акты по налогам, финансам, бухгалтерскому учету.</w:t>
      </w:r>
    </w:p>
    <w:p w:rsidR="007D3FA1" w:rsidRPr="00FB6068" w:rsidRDefault="007D3FA1" w:rsidP="009208BE">
      <w:pPr>
        <w:pStyle w:val="a3"/>
        <w:widowControl w:val="0"/>
        <w:numPr>
          <w:ilvl w:val="0"/>
          <w:numId w:val="20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u w:val="single"/>
        </w:rPr>
      </w:pPr>
    </w:p>
    <w:p w:rsidR="002E7B68" w:rsidRDefault="002E7B68" w:rsidP="002E7B68">
      <w:pPr>
        <w:widowControl w:val="0"/>
        <w:jc w:val="both"/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4.3 Общие требования к организации образовательного процесса</w:t>
      </w:r>
    </w:p>
    <w:p w:rsidR="002E7B68" w:rsidRPr="00A65893" w:rsidRDefault="002E7B68" w:rsidP="002E7B68">
      <w:pPr>
        <w:tabs>
          <w:tab w:val="left" w:pos="851"/>
        </w:tabs>
        <w:ind w:firstLine="567"/>
        <w:jc w:val="both"/>
      </w:pP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65893">
        <w:t>Производственная практика организуетс</w:t>
      </w:r>
      <w:r w:rsidR="002E0D0C" w:rsidRPr="00A65893">
        <w:t>я концентрировано</w:t>
      </w:r>
      <w:r w:rsidRPr="00A65893">
        <w:t xml:space="preserve"> после изучения </w:t>
      </w:r>
      <w:r w:rsidR="002E0D0C" w:rsidRPr="00A65893">
        <w:t>ПМ.0</w:t>
      </w:r>
      <w:r w:rsidR="00A21881">
        <w:t xml:space="preserve">3 </w:t>
      </w:r>
      <w:r w:rsidR="00A21881" w:rsidRPr="00A65893">
        <w:t>Проведение расчетов с бюджетом и внебюджетными фондами</w:t>
      </w:r>
      <w:r w:rsidR="002E0D0C" w:rsidRPr="00A65893">
        <w:t>.</w:t>
      </w:r>
    </w:p>
    <w:p w:rsidR="008A36FB" w:rsidRPr="00A65893" w:rsidRDefault="008A36FB" w:rsidP="002E7B68">
      <w:pPr>
        <w:tabs>
          <w:tab w:val="left" w:pos="851"/>
        </w:tabs>
        <w:ind w:firstLine="567"/>
        <w:jc w:val="both"/>
      </w:pPr>
      <w:r w:rsidRPr="00A65893">
        <w:t>Проводится</w:t>
      </w:r>
      <w:r w:rsidR="00B852B7">
        <w:t xml:space="preserve"> </w:t>
      </w:r>
      <w:r w:rsidRPr="00A65893">
        <w:t>производственная практика</w:t>
      </w:r>
      <w:r w:rsidR="00B852B7">
        <w:t xml:space="preserve"> </w:t>
      </w:r>
      <w:r w:rsidRPr="00A65893">
        <w:t>в</w:t>
      </w:r>
      <w:r w:rsidR="00B852B7">
        <w:t xml:space="preserve"> </w:t>
      </w:r>
      <w:r w:rsidRPr="00A65893">
        <w:t>организациях на основе</w:t>
      </w:r>
      <w:r w:rsidR="00B852B7">
        <w:t xml:space="preserve"> </w:t>
      </w:r>
      <w:r w:rsidRPr="00A65893"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65893">
        <w:t xml:space="preserve">Обязательным условием допуска к </w:t>
      </w:r>
      <w:r w:rsidRPr="00A819EC">
        <w:t>производственной практике в рамках профессионального модуля являются положительные результаты освоения</w:t>
      </w:r>
      <w:r w:rsidR="00B852B7">
        <w:t xml:space="preserve"> </w:t>
      </w:r>
      <w:r w:rsidR="002E0D0C" w:rsidRPr="00A819EC">
        <w:t>тем</w:t>
      </w:r>
      <w:r w:rsidR="00B852B7">
        <w:t xml:space="preserve"> </w:t>
      </w:r>
      <w:r w:rsidR="002E0D0C" w:rsidRPr="00A819EC">
        <w:t xml:space="preserve">профессионального модуля </w:t>
      </w:r>
      <w:r w:rsidR="00A21881" w:rsidRPr="00A65893">
        <w:t>ПМ.0</w:t>
      </w:r>
      <w:r w:rsidR="00A21881">
        <w:t xml:space="preserve">3 </w:t>
      </w:r>
      <w:r w:rsidR="00A21881" w:rsidRPr="00A65893">
        <w:t>Проведение расчетов с бюджетом и внебюджетными фондами</w:t>
      </w:r>
      <w:r w:rsidR="002E0D0C" w:rsidRPr="00A819EC">
        <w:t>.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819EC">
        <w:t xml:space="preserve">В период прохождения производственной практики, обучающиеся могут зачисляться на вакантные </w:t>
      </w:r>
      <w:r w:rsidR="002E0D0C" w:rsidRPr="00A819EC">
        <w:t>должности, если</w:t>
      </w:r>
      <w:r w:rsidR="00B852B7">
        <w:t xml:space="preserve"> </w:t>
      </w:r>
      <w:r w:rsidR="002E0D0C" w:rsidRPr="00A819EC">
        <w:t>имеются рабочие места в бухгалтерии</w:t>
      </w:r>
      <w:r w:rsidR="00B852B7">
        <w:t xml:space="preserve"> </w:t>
      </w:r>
      <w:r w:rsidR="002E0D0C" w:rsidRPr="00A819EC">
        <w:t>соответствующие</w:t>
      </w:r>
      <w:r w:rsidR="00B852B7">
        <w:t xml:space="preserve"> </w:t>
      </w:r>
      <w:r w:rsidRPr="00A819EC">
        <w:t xml:space="preserve">требованиям программы производственной практики. 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819EC">
        <w:t>Формой отчетности обучающихся по результатам освоения программы производственной практики является дневник</w:t>
      </w:r>
      <w:r w:rsidRPr="00A65893">
        <w:t xml:space="preserve"> и отчёт по производственной практике, который утверждается организацией.</w:t>
      </w:r>
    </w:p>
    <w:p w:rsidR="00655AC3" w:rsidRPr="00A65893" w:rsidRDefault="007857EA" w:rsidP="002E7B68">
      <w:pPr>
        <w:tabs>
          <w:tab w:val="left" w:pos="851"/>
        </w:tabs>
        <w:ind w:firstLine="567"/>
        <w:jc w:val="both"/>
      </w:pPr>
      <w:r>
        <w:t>Дневник обучающимися ведетс</w:t>
      </w:r>
      <w:r w:rsidR="00006968">
        <w:t>я в период прохождения практики</w:t>
      </w:r>
      <w:r w:rsidR="00655AC3" w:rsidRPr="00A65893">
        <w:t>. По результатам практики руководителями практики от организации составляется</w:t>
      </w:r>
      <w:r w:rsidR="00580C90" w:rsidRPr="00A65893">
        <w:t xml:space="preserve"> характеристика на обучающегося</w:t>
      </w:r>
      <w:r w:rsidR="00655AC3" w:rsidRPr="00A65893">
        <w:t>.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65893"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A65893">
        <w:t>тестационный лист</w:t>
      </w:r>
      <w:r w:rsidRPr="00A65893">
        <w:t xml:space="preserve"> с указанием профессиональных компетенций, освоенных во время прохождения практики.</w:t>
      </w: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t xml:space="preserve">Практика завершается зачетом при наличии: 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освоенных профессиональных компетенций;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освоенных общих компетенций;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выполненного отчета по практике;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дневника по практике</w:t>
      </w:r>
      <w:r w:rsidR="008A36FB" w:rsidRPr="00A65893">
        <w:rPr>
          <w:bCs/>
        </w:rPr>
        <w:t>.</w:t>
      </w:r>
    </w:p>
    <w:p w:rsidR="002E7B68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21881" w:rsidRDefault="00A21881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21881" w:rsidRPr="00A65893" w:rsidRDefault="00A21881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4.4 Кадровое обеспечение образовательного процесса</w:t>
      </w:r>
    </w:p>
    <w:p w:rsidR="002E7B68" w:rsidRPr="00A65893" w:rsidRDefault="002E7B68" w:rsidP="002E7B68">
      <w:pPr>
        <w:tabs>
          <w:tab w:val="left" w:pos="851"/>
        </w:tabs>
        <w:ind w:firstLine="567"/>
        <w:jc w:val="both"/>
      </w:pP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819EC">
        <w:t xml:space="preserve">Организацию и </w:t>
      </w:r>
      <w:r w:rsidRPr="00A21881">
        <w:t>руководство производственной практикой в рамка</w:t>
      </w:r>
      <w:r w:rsidR="00C5199A" w:rsidRPr="00A21881">
        <w:t>х профессионального модуля ПМ.0</w:t>
      </w:r>
      <w:r w:rsidR="00A21881" w:rsidRPr="00A21881">
        <w:t>3</w:t>
      </w:r>
      <w:r w:rsidRPr="00A21881">
        <w:t xml:space="preserve"> осуществляют преподаватели профессиональног</w:t>
      </w:r>
      <w:r w:rsidR="00347543" w:rsidRPr="00A21881">
        <w:t>о цикла и работники</w:t>
      </w:r>
      <w:r w:rsidR="00B852B7" w:rsidRPr="00A21881">
        <w:t xml:space="preserve"> </w:t>
      </w:r>
      <w:r w:rsidRPr="00A21881">
        <w:t>организаций.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</w:p>
    <w:p w:rsidR="00122E27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A65893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5. Контроль и оценка результатов освоения</w:t>
      </w:r>
    </w:p>
    <w:p w:rsidR="00003DEC" w:rsidRPr="00A65893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ПРОГРАММЫ ПРОИЗВОДСТВЕННОЙ ПРАКТИКИ</w:t>
      </w:r>
    </w:p>
    <w:p w:rsidR="00003DEC" w:rsidRPr="00A65893" w:rsidRDefault="00003DEC" w:rsidP="00271267">
      <w:pPr>
        <w:tabs>
          <w:tab w:val="left" w:pos="851"/>
        </w:tabs>
        <w:jc w:val="center"/>
        <w:rPr>
          <w:b/>
        </w:rPr>
      </w:pPr>
    </w:p>
    <w:p w:rsidR="00003DEC" w:rsidRPr="00A65893" w:rsidRDefault="00271267" w:rsidP="00271267">
      <w:pPr>
        <w:tabs>
          <w:tab w:val="left" w:pos="851"/>
          <w:tab w:val="left" w:pos="916"/>
        </w:tabs>
        <w:jc w:val="center"/>
        <w:rPr>
          <w:b/>
        </w:rPr>
      </w:pPr>
      <w:r w:rsidRPr="00A65893">
        <w:rPr>
          <w:b/>
        </w:rPr>
        <w:t>5.1 Производственная практика по профилю специальности</w:t>
      </w:r>
    </w:p>
    <w:p w:rsidR="00271267" w:rsidRPr="00A65893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</w:p>
    <w:p w:rsidR="00003DEC" w:rsidRPr="00A65893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  <w:r w:rsidRPr="00A65893">
        <w:t>Производственная практика в рамках</w:t>
      </w:r>
      <w:r w:rsidR="00743B19">
        <w:t xml:space="preserve"> </w:t>
      </w:r>
      <w:r w:rsidR="00824AB0" w:rsidRPr="00A65893">
        <w:t>каждого</w:t>
      </w:r>
      <w:r w:rsidR="00743B19">
        <w:t xml:space="preserve"> </w:t>
      </w:r>
      <w:r w:rsidRPr="00A65893">
        <w:t xml:space="preserve">профессионального модуля завершается </w:t>
      </w:r>
      <w:r w:rsidRPr="00A65893">
        <w:rPr>
          <w:b/>
        </w:rPr>
        <w:t>зачетом</w:t>
      </w:r>
      <w:r w:rsidRPr="00A65893"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A65893" w:rsidRDefault="00003DEC" w:rsidP="002E7B68">
      <w:pPr>
        <w:tabs>
          <w:tab w:val="left" w:pos="851"/>
        </w:tabs>
        <w:ind w:firstLine="567"/>
        <w:jc w:val="both"/>
      </w:pPr>
      <w:r w:rsidRPr="00A65893">
        <w:t>Программа каждого этапа практики считается выполненной, если по ней получен зачет.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>
        <w:rPr>
          <w:bCs/>
        </w:rPr>
        <w:t>и</w:t>
      </w:r>
      <w:r w:rsidRPr="00A65893">
        <w:rPr>
          <w:bCs/>
        </w:rPr>
        <w:t xml:space="preserve"> и отражается в характеристике руководителя практики от организации.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824AB0" w:rsidRPr="00A65893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65893">
        <w:rPr>
          <w:b/>
          <w:bCs/>
        </w:rPr>
        <w:t>5.1.1Критерии оценки уровня освоения</w:t>
      </w:r>
      <w:r w:rsidR="00743B19">
        <w:rPr>
          <w:b/>
          <w:bCs/>
        </w:rPr>
        <w:t xml:space="preserve"> </w:t>
      </w:r>
      <w:r w:rsidRPr="00A65893">
        <w:rPr>
          <w:b/>
          <w:bCs/>
        </w:rPr>
        <w:t>профессиональных компетенций</w:t>
      </w:r>
      <w:r w:rsidR="00743B19">
        <w:rPr>
          <w:b/>
          <w:bCs/>
        </w:rPr>
        <w:t xml:space="preserve"> </w:t>
      </w:r>
      <w:r w:rsidRPr="00A65893">
        <w:rPr>
          <w:b/>
          <w:bCs/>
        </w:rPr>
        <w:t>в соответствии с аттестационным листо</w:t>
      </w:r>
      <w:r w:rsidR="00824AB0" w:rsidRPr="00A65893">
        <w:rPr>
          <w:b/>
          <w:bCs/>
        </w:rPr>
        <w:t>м</w:t>
      </w:r>
      <w:r w:rsidR="00743B19">
        <w:rPr>
          <w:b/>
          <w:bCs/>
        </w:rPr>
        <w:t xml:space="preserve"> </w:t>
      </w:r>
      <w:r w:rsidR="00824AB0" w:rsidRPr="00A65893">
        <w:rPr>
          <w:b/>
          <w:bCs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A65893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Имеет практической опыт и навыки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рамках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всех профессиональных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A65893">
              <w:rPr>
                <w:lang w:eastAsia="en-US"/>
              </w:rPr>
              <w:t>имеет ярко-выраженный интерес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освоении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b/>
                <w:lang w:eastAsia="en-US"/>
              </w:rPr>
              <w:t>с</w:t>
            </w:r>
            <w:r w:rsidRPr="00A65893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в процессе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практики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адаптировался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A65893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A65893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имеет слабо выраженные навыки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работы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рамках профессиональных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>5.1.2Критерии оценки общих компетенций в соответствии с характеристикой руководителя</w:t>
      </w:r>
      <w:r w:rsidR="00743B19">
        <w:rPr>
          <w:b/>
          <w:bCs/>
        </w:rPr>
        <w:t xml:space="preserve"> </w:t>
      </w:r>
      <w:r w:rsidRPr="00A65893">
        <w:rPr>
          <w:b/>
        </w:rPr>
        <w:t>производственной практике:</w:t>
      </w:r>
    </w:p>
    <w:p w:rsidR="00271267" w:rsidRPr="00A65893" w:rsidRDefault="00271267" w:rsidP="00854D56">
      <w:pPr>
        <w:tabs>
          <w:tab w:val="left" w:pos="851"/>
        </w:tabs>
        <w:ind w:firstLine="709"/>
      </w:pPr>
    </w:p>
    <w:p w:rsidR="00824AB0" w:rsidRPr="00A65893" w:rsidRDefault="00824AB0" w:rsidP="00271267">
      <w:pPr>
        <w:tabs>
          <w:tab w:val="left" w:pos="851"/>
        </w:tabs>
        <w:ind w:firstLine="709"/>
        <w:jc w:val="both"/>
        <w:rPr>
          <w:b/>
        </w:rPr>
      </w:pPr>
      <w:r w:rsidRPr="00A65893"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A65893">
        <w:rPr>
          <w:bCs/>
        </w:rPr>
        <w:t>Математическим критерием оценки является коэффициент усвоения (К):</w:t>
      </w:r>
    </w:p>
    <w:p w:rsidR="00824AB0" w:rsidRPr="00A65893" w:rsidRDefault="00824AB0" w:rsidP="00854D56">
      <w:pPr>
        <w:tabs>
          <w:tab w:val="left" w:pos="851"/>
        </w:tabs>
        <w:ind w:firstLine="709"/>
        <w:rPr>
          <w:b/>
        </w:rPr>
      </w:pPr>
    </w:p>
    <w:p w:rsidR="00824AB0" w:rsidRPr="00A65893" w:rsidRDefault="00824AB0" w:rsidP="00854D56">
      <w:pPr>
        <w:tabs>
          <w:tab w:val="left" w:pos="851"/>
        </w:tabs>
        <w:ind w:firstLine="142"/>
        <w:jc w:val="both"/>
      </w:pPr>
      <w:r w:rsidRPr="00A65893">
        <w:rPr>
          <w:bCs/>
        </w:rPr>
        <w:t xml:space="preserve">- </w:t>
      </w:r>
      <w:r w:rsidRPr="00A65893">
        <w:rPr>
          <w:bCs/>
          <w:i/>
        </w:rPr>
        <w:t>зачёт</w:t>
      </w:r>
      <w:r w:rsidRPr="00A65893">
        <w:rPr>
          <w:bCs/>
          <w:iCs/>
        </w:rPr>
        <w:t>-</w:t>
      </w:r>
      <w:r w:rsidRPr="00A65893">
        <w:t>0,</w:t>
      </w:r>
      <w:r w:rsidR="001C27BB" w:rsidRPr="00A65893">
        <w:t>6&lt;К &lt;1</w:t>
      </w:r>
      <w:r w:rsidRPr="00A65893">
        <w:t>,0(5 и более освоенных общих и профессиональных компетенций соответственно);</w:t>
      </w:r>
    </w:p>
    <w:p w:rsidR="00824AB0" w:rsidRPr="00A65893" w:rsidRDefault="00824AB0" w:rsidP="00854D56">
      <w:pPr>
        <w:tabs>
          <w:tab w:val="left" w:pos="851"/>
        </w:tabs>
        <w:ind w:firstLine="142"/>
        <w:jc w:val="both"/>
        <w:rPr>
          <w:b/>
          <w:highlight w:val="yellow"/>
        </w:rPr>
      </w:pPr>
      <w:r w:rsidRPr="00A65893">
        <w:rPr>
          <w:bCs/>
        </w:rPr>
        <w:t xml:space="preserve">- </w:t>
      </w:r>
      <w:r w:rsidR="003A5335" w:rsidRPr="00A65893">
        <w:rPr>
          <w:bCs/>
          <w:i/>
        </w:rPr>
        <w:t>незачёт</w:t>
      </w:r>
      <w:r w:rsidR="003A5335" w:rsidRPr="00A65893">
        <w:t xml:space="preserve"> К</w:t>
      </w:r>
      <w:r w:rsidRPr="00A65893">
        <w:rPr>
          <w:spacing w:val="3"/>
        </w:rPr>
        <w:t>&lt;0</w:t>
      </w:r>
      <w:r w:rsidRPr="00A65893">
        <w:rPr>
          <w:spacing w:val="6"/>
        </w:rPr>
        <w:t>,6 (</w:t>
      </w:r>
      <w:r w:rsidRPr="00A65893">
        <w:t>менее 5 освоенных общих и профессиональных компетенций соответственно).</w:t>
      </w:r>
    </w:p>
    <w:p w:rsidR="00271267" w:rsidRPr="00A65893" w:rsidRDefault="00271267" w:rsidP="00854D56">
      <w:pPr>
        <w:tabs>
          <w:tab w:val="left" w:pos="851"/>
        </w:tabs>
        <w:ind w:firstLine="709"/>
        <w:rPr>
          <w:b/>
          <w:bCs/>
        </w:rPr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 xml:space="preserve">5.1.3 Критерии оценки </w:t>
      </w:r>
      <w:r w:rsidRPr="00A65893">
        <w:rPr>
          <w:b/>
        </w:rPr>
        <w:t>отчета</w:t>
      </w:r>
      <w:r w:rsidRPr="00A65893">
        <w:rPr>
          <w:b/>
          <w:bCs/>
        </w:rPr>
        <w:t xml:space="preserve"> по практике по каждому </w:t>
      </w:r>
      <w:r w:rsidRPr="00A65893">
        <w:rPr>
          <w:b/>
        </w:rPr>
        <w:t>этапу производственной</w:t>
      </w:r>
      <w:r w:rsidR="00743B19">
        <w:rPr>
          <w:b/>
        </w:rPr>
        <w:t xml:space="preserve"> </w:t>
      </w:r>
      <w:r w:rsidRPr="00A65893">
        <w:rPr>
          <w:b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A65893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A65893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Отчет не сдан в установленный срок.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>5.1.4 Критерии оценки</w:t>
      </w:r>
      <w:r w:rsidR="00743B19">
        <w:rPr>
          <w:b/>
          <w:bCs/>
        </w:rPr>
        <w:t xml:space="preserve"> </w:t>
      </w:r>
      <w:r w:rsidRPr="00A65893">
        <w:rPr>
          <w:b/>
        </w:rPr>
        <w:t>дневника</w:t>
      </w:r>
      <w:r w:rsidRPr="00A65893">
        <w:rPr>
          <w:b/>
          <w:bCs/>
        </w:rPr>
        <w:t xml:space="preserve"> по </w:t>
      </w:r>
      <w:r w:rsidRPr="00A65893">
        <w:rPr>
          <w:b/>
        </w:rPr>
        <w:t>производственной практике:</w:t>
      </w:r>
    </w:p>
    <w:p w:rsidR="00824AB0" w:rsidRPr="00A65893" w:rsidRDefault="00824AB0" w:rsidP="00854D56">
      <w:pPr>
        <w:tabs>
          <w:tab w:val="left" w:pos="851"/>
        </w:tabs>
        <w:jc w:val="center"/>
      </w:pPr>
    </w:p>
    <w:p w:rsidR="00824AB0" w:rsidRPr="00A65893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</w:rPr>
      </w:pPr>
      <w:r w:rsidRPr="00A65893">
        <w:rPr>
          <w:b/>
        </w:rPr>
        <w:t xml:space="preserve">Критерии </w:t>
      </w:r>
      <w:r w:rsidR="001C27BB" w:rsidRPr="00A65893">
        <w:rPr>
          <w:b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A65893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A65893">
              <w:t xml:space="preserve">Программа практики выполнена </w:t>
            </w:r>
            <w:r w:rsidR="00110BF6" w:rsidRPr="00A65893">
              <w:t>полностью;</w:t>
            </w:r>
          </w:p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5893">
              <w:t xml:space="preserve"> записи в дневнике осуществлялись систематически</w:t>
            </w:r>
            <w:r w:rsidR="00743B19">
              <w:t xml:space="preserve"> </w:t>
            </w:r>
            <w:r w:rsidRPr="00A65893">
              <w:t>в соответствии с тематическим планом по</w:t>
            </w:r>
            <w:r w:rsidR="00743B19">
              <w:t xml:space="preserve"> </w:t>
            </w:r>
            <w:r w:rsidRPr="00A65893">
              <w:t>профессиональному модулю;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A65893">
              <w:rPr>
                <w:bCs/>
                <w:iCs/>
              </w:rPr>
              <w:t xml:space="preserve">дневник практики заполнен аккуратно и </w:t>
            </w:r>
            <w:r w:rsidRPr="00A65893">
              <w:t>полностью и своевременно представлен.</w:t>
            </w:r>
          </w:p>
        </w:tc>
      </w:tr>
      <w:tr w:rsidR="00824AB0" w:rsidRPr="00A65893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A65893">
              <w:t>Программа практики</w:t>
            </w:r>
            <w:r w:rsidR="00743B19">
              <w:t xml:space="preserve"> </w:t>
            </w:r>
            <w:r w:rsidRPr="00A65893">
              <w:t>не выполнена; записи в дневнике осуществлялись</w:t>
            </w:r>
            <w:r w:rsidR="00743B19">
              <w:t xml:space="preserve"> </w:t>
            </w:r>
            <w:r w:rsidRPr="00A65893">
              <w:t>не</w:t>
            </w:r>
            <w:r w:rsidR="00993BDF" w:rsidRPr="00A65893">
              <w:t>регулярно</w:t>
            </w:r>
            <w:r w:rsidRPr="00A65893">
              <w:t>;</w:t>
            </w:r>
            <w:r w:rsidR="00993BDF" w:rsidRPr="00A65893">
              <w:t xml:space="preserve"> имеют место не соответствия </w:t>
            </w:r>
            <w:r w:rsidRPr="00A65893">
              <w:t>тематическому</w:t>
            </w:r>
            <w:r w:rsidR="00743B19">
              <w:t xml:space="preserve"> </w:t>
            </w:r>
            <w:r w:rsidRPr="00A65893">
              <w:t>плану</w:t>
            </w:r>
            <w:r w:rsidR="00743B19">
              <w:t xml:space="preserve"> </w:t>
            </w:r>
            <w:r w:rsidRPr="00A65893">
              <w:t>по</w:t>
            </w:r>
            <w:r w:rsidR="00743B19">
              <w:t xml:space="preserve"> </w:t>
            </w:r>
            <w:r w:rsidRPr="00A65893">
              <w:t>профессиональному</w:t>
            </w:r>
            <w:r w:rsidR="00743B19">
              <w:t xml:space="preserve"> </w:t>
            </w:r>
            <w:r w:rsidRPr="00A65893">
              <w:t>модулю;</w:t>
            </w:r>
            <w:r w:rsidR="00743B19">
              <w:t xml:space="preserve"> </w:t>
            </w:r>
            <w:r w:rsidRPr="00A65893">
              <w:rPr>
                <w:bCs/>
                <w:iCs/>
              </w:rPr>
              <w:t>дневник практики заполнен</w:t>
            </w:r>
            <w:r w:rsidR="00743B19">
              <w:rPr>
                <w:bCs/>
                <w:iCs/>
              </w:rPr>
              <w:t xml:space="preserve"> </w:t>
            </w:r>
            <w:r w:rsidRPr="00A65893">
              <w:rPr>
                <w:bCs/>
                <w:iCs/>
              </w:rPr>
              <w:t>не</w:t>
            </w:r>
            <w:r w:rsidR="00110BF6" w:rsidRPr="00A65893">
              <w:rPr>
                <w:bCs/>
                <w:iCs/>
              </w:rPr>
              <w:t>аккуратно</w:t>
            </w:r>
            <w:r w:rsidR="00110BF6" w:rsidRPr="00A65893">
              <w:t>,</w:t>
            </w:r>
            <w:r w:rsidRPr="00A65893">
              <w:t xml:space="preserve"> несвоевременно представлен.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  <w:ind w:firstLine="142"/>
        <w:jc w:val="both"/>
      </w:pPr>
    </w:p>
    <w:p w:rsidR="00110BF6" w:rsidRPr="00A65893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65893">
        <w:rPr>
          <w:b/>
        </w:rPr>
        <w:t>Итоговая оценка (зачет/ незачет)</w:t>
      </w:r>
      <w:r w:rsidRPr="00A65893">
        <w:t xml:space="preserve"> по производственной практике выставляется как</w:t>
      </w:r>
      <w:r w:rsidR="00743B19">
        <w:t xml:space="preserve"> </w:t>
      </w:r>
      <w:r w:rsidRPr="00A65893">
        <w:t>совокупность получе</w:t>
      </w:r>
      <w:r w:rsidR="00110BF6" w:rsidRPr="00A65893">
        <w:t>нных зачетов (или не полученных</w:t>
      </w:r>
      <w:r w:rsidRPr="00A65893">
        <w:t xml:space="preserve">) зачетов по </w:t>
      </w:r>
      <w:r w:rsidRPr="00A65893">
        <w:rPr>
          <w:bCs/>
        </w:rPr>
        <w:t>освоению профессиональных компетенций; освоение общих компетенций; выполнение отчета по практике и</w:t>
      </w:r>
      <w:r w:rsidR="00743B19">
        <w:rPr>
          <w:bCs/>
        </w:rPr>
        <w:t xml:space="preserve"> </w:t>
      </w:r>
      <w:r w:rsidRPr="00A65893">
        <w:rPr>
          <w:bCs/>
        </w:rPr>
        <w:t>дневника по практике.</w:t>
      </w:r>
    </w:p>
    <w:p w:rsidR="00271267" w:rsidRPr="00A65893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03DEC" w:rsidRPr="00A65893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A65893">
        <w:rPr>
          <w:b/>
          <w:bCs/>
        </w:rPr>
        <w:t>Профессиональные компетенции</w:t>
      </w:r>
      <w:r w:rsidR="003329DE">
        <w:rPr>
          <w:b/>
          <w:bCs/>
        </w:rPr>
        <w:t xml:space="preserve"> </w:t>
      </w:r>
      <w:r w:rsidR="00993BDF" w:rsidRPr="00A65893">
        <w:rPr>
          <w:b/>
          <w:bCs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A65893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 xml:space="preserve">Результаты </w:t>
            </w:r>
          </w:p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</w:rPr>
              <w:t xml:space="preserve">Формы и методы контроля и оценки </w:t>
            </w:r>
          </w:p>
        </w:tc>
      </w:tr>
      <w:tr w:rsidR="008A7272" w:rsidRPr="00A65893" w:rsidTr="00E464F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72" w:rsidRPr="00A65893" w:rsidRDefault="008A7272" w:rsidP="00E464FE">
            <w:pPr>
              <w:tabs>
                <w:tab w:val="left" w:pos="851"/>
              </w:tabs>
              <w:jc w:val="center"/>
            </w:pPr>
            <w:r>
              <w:rPr>
                <w:b/>
              </w:rPr>
              <w:t xml:space="preserve">ВД </w:t>
            </w:r>
            <w:r w:rsidRPr="00A65893">
              <w:rPr>
                <w:b/>
              </w:rPr>
              <w:t>ПМ.03Проведение расчетов с бюджетом и внебюджетными фондами</w:t>
            </w:r>
          </w:p>
        </w:tc>
      </w:tr>
      <w:tr w:rsidR="008A7272" w:rsidRPr="00A65893" w:rsidTr="00E464F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272" w:rsidRPr="00747563" w:rsidRDefault="008A7272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3.1. Формировать бухгалтерские проводки по начислению и перечислению налогов и сборов в бюджеты различных уровней;</w:t>
            </w:r>
          </w:p>
          <w:p w:rsidR="008A7272" w:rsidRPr="00747563" w:rsidRDefault="008A7272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  <w:p w:rsidR="008A7272" w:rsidRPr="00747563" w:rsidRDefault="008A7272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  <w:p w:rsidR="008A7272" w:rsidRPr="00A65893" w:rsidRDefault="008A7272" w:rsidP="00E464FE">
            <w:pPr>
              <w:tabs>
                <w:tab w:val="left" w:pos="851"/>
              </w:tabs>
              <w:rPr>
                <w:b/>
              </w:rPr>
            </w:pPr>
            <w:r w:rsidRPr="00747563">
              <w:rPr>
                <w:color w:val="000000"/>
              </w:rPr>
              <w:t xml:space="preserve">ПК 3.4. Оформлять платежные документы на перечисление страховых взносов во внебюджетные фонды и налоговые органы, </w:t>
            </w:r>
            <w:r w:rsidRPr="00747563">
              <w:rPr>
                <w:color w:val="000000"/>
              </w:rPr>
              <w:lastRenderedPageBreak/>
              <w:t>контролировать их прохождение по расчетно-кассовым банковским операциям.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72" w:rsidRPr="00A65893" w:rsidRDefault="008A7272" w:rsidP="00E464FE">
            <w:pPr>
              <w:tabs>
                <w:tab w:val="left" w:pos="851"/>
              </w:tabs>
            </w:pPr>
            <w:r w:rsidRPr="00A65893">
              <w:lastRenderedPageBreak/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8A7272" w:rsidRPr="00A65893" w:rsidRDefault="008A7272" w:rsidP="00E464FE">
            <w:pPr>
              <w:tabs>
                <w:tab w:val="left" w:pos="851"/>
              </w:tabs>
            </w:pPr>
            <w:r w:rsidRPr="00A65893">
              <w:t>2) Оценивание на основе представленных обучающимся</w:t>
            </w:r>
            <w:r>
              <w:t xml:space="preserve"> </w:t>
            </w:r>
            <w:r w:rsidRPr="00A65893">
              <w:t>документов:</w:t>
            </w:r>
          </w:p>
          <w:p w:rsidR="008A7272" w:rsidRPr="00A65893" w:rsidRDefault="008A7272" w:rsidP="00E464FE">
            <w:pPr>
              <w:tabs>
                <w:tab w:val="left" w:pos="851"/>
              </w:tabs>
            </w:pPr>
            <w:r w:rsidRPr="00A65893">
              <w:t>Дневник по производственной практике.</w:t>
            </w:r>
          </w:p>
          <w:p w:rsidR="008A7272" w:rsidRPr="00A65893" w:rsidRDefault="008A7272" w:rsidP="00E464FE">
            <w:pPr>
              <w:tabs>
                <w:tab w:val="left" w:pos="851"/>
              </w:tabs>
            </w:pPr>
            <w:r w:rsidRPr="00A65893">
              <w:t>Отчет по производственной практике.</w:t>
            </w:r>
          </w:p>
          <w:p w:rsidR="008A7272" w:rsidRPr="00A65893" w:rsidRDefault="008A7272" w:rsidP="00E464FE">
            <w:pPr>
              <w:tabs>
                <w:tab w:val="left" w:pos="851"/>
              </w:tabs>
            </w:pPr>
            <w:r w:rsidRPr="00A65893">
              <w:t xml:space="preserve">Аттестационный лист по производственной практике. </w:t>
            </w:r>
          </w:p>
          <w:p w:rsidR="008A7272" w:rsidRPr="00A65893" w:rsidRDefault="008A7272" w:rsidP="00E464FE">
            <w:pPr>
              <w:tabs>
                <w:tab w:val="left" w:pos="851"/>
              </w:tabs>
            </w:pPr>
            <w:r w:rsidRPr="00A65893">
              <w:t>Характеристики руководителя практики от организации</w:t>
            </w:r>
          </w:p>
          <w:p w:rsidR="008A7272" w:rsidRPr="00A65893" w:rsidRDefault="008A7272" w:rsidP="00E464FE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A65893" w:rsidRDefault="00F77460" w:rsidP="00854D56">
      <w:pPr>
        <w:tabs>
          <w:tab w:val="left" w:pos="851"/>
        </w:tabs>
        <w:jc w:val="both"/>
        <w:rPr>
          <w:rFonts w:eastAsia="Calibri"/>
          <w:b/>
          <w:sz w:val="16"/>
          <w:highlight w:val="yellow"/>
          <w:lang w:eastAsia="en-US"/>
        </w:rPr>
      </w:pPr>
    </w:p>
    <w:p w:rsidR="00003DEC" w:rsidRDefault="00003DEC" w:rsidP="00854D56">
      <w:pPr>
        <w:tabs>
          <w:tab w:val="left" w:pos="851"/>
        </w:tabs>
        <w:jc w:val="both"/>
        <w:rPr>
          <w:rFonts w:eastAsia="Calibri"/>
          <w:b/>
          <w:lang w:eastAsia="en-US"/>
        </w:rPr>
      </w:pPr>
      <w:r w:rsidRPr="00A65893">
        <w:rPr>
          <w:rFonts w:eastAsia="Calibri"/>
          <w:b/>
          <w:lang w:eastAsia="en-US"/>
        </w:rPr>
        <w:t>Общие компетенции</w:t>
      </w:r>
      <w:r w:rsidR="00993BDF" w:rsidRPr="00A65893">
        <w:rPr>
          <w:rFonts w:eastAsia="Calibri"/>
          <w:b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A65893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 xml:space="preserve">Результаты </w:t>
            </w:r>
          </w:p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A65893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A65893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A65893">
              <w:rPr>
                <w:bCs/>
              </w:rPr>
              <w:t>Наблюдение за деятельностью обучающегося;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A65893">
              <w:rPr>
                <w:bCs/>
              </w:rPr>
              <w:t>Анализ результатов деятельности обучающегося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A65893">
              <w:rPr>
                <w:bCs/>
              </w:rPr>
              <w:t>Анализ самостоятельной работы обучающегося</w:t>
            </w:r>
          </w:p>
          <w:p w:rsidR="00003DEC" w:rsidRPr="00A65893" w:rsidRDefault="00003DEC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003DEC" w:rsidRPr="00A65893" w:rsidRDefault="00003DEC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  <w:r w:rsidRPr="00A65893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  <w:p w:rsidR="00003DEC" w:rsidRPr="00A65893" w:rsidRDefault="00003DEC" w:rsidP="00854D56">
            <w:pPr>
              <w:tabs>
                <w:tab w:val="left" w:pos="851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0303C9" w:rsidRPr="00A65893" w:rsidTr="00C07698">
        <w:trPr>
          <w:trHeight w:val="1958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1881" w:rsidRPr="00F02A55" w:rsidRDefault="00A21881" w:rsidP="00A21881">
            <w:pPr>
              <w:jc w:val="both"/>
            </w:pPr>
            <w:r w:rsidRPr="00F02A55"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A21881" w:rsidRPr="00F02A55" w:rsidRDefault="00A21881" w:rsidP="00A21881">
            <w:pPr>
              <w:jc w:val="both"/>
            </w:pPr>
            <w:r w:rsidRPr="00F02A55"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A21881" w:rsidRPr="00F02A55" w:rsidRDefault="00A21881" w:rsidP="00A21881">
            <w:pPr>
              <w:jc w:val="both"/>
            </w:pPr>
            <w:r w:rsidRPr="00F02A55">
              <w:t xml:space="preserve">ОК 03. </w:t>
            </w:r>
            <w:r w:rsidR="001C27BB" w:rsidRPr="001C27BB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A21881" w:rsidRPr="00F02A55" w:rsidRDefault="00A21881" w:rsidP="00A21881">
            <w:pPr>
              <w:jc w:val="both"/>
            </w:pPr>
            <w:r w:rsidRPr="00F02A55">
              <w:t>ОК 04. Эффективно взаимодействовать и работать в коллективе и команде</w:t>
            </w:r>
          </w:p>
          <w:p w:rsidR="00A21881" w:rsidRPr="00F02A55" w:rsidRDefault="00A21881" w:rsidP="00A21881">
            <w:pPr>
              <w:jc w:val="both"/>
            </w:pPr>
            <w:r w:rsidRPr="00F02A55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303C9" w:rsidRPr="00A65893" w:rsidRDefault="00A21881" w:rsidP="00A21881">
            <w:pPr>
              <w:jc w:val="both"/>
              <w:rPr>
                <w:rFonts w:eastAsia="Calibri"/>
                <w:lang w:eastAsia="en-US"/>
              </w:rPr>
            </w:pPr>
            <w:r w:rsidRPr="00F02A55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3C9" w:rsidRPr="00A65893" w:rsidRDefault="000303C9" w:rsidP="000303C9">
            <w:pPr>
              <w:tabs>
                <w:tab w:val="left" w:pos="851"/>
              </w:tabs>
              <w:rPr>
                <w:rFonts w:eastAsia="Calibri"/>
                <w:bCs/>
                <w:lang w:eastAsia="en-US"/>
              </w:rPr>
            </w:pPr>
          </w:p>
        </w:tc>
      </w:tr>
    </w:tbl>
    <w:p w:rsidR="005A728F" w:rsidRDefault="005A728F" w:rsidP="005A728F">
      <w:pPr>
        <w:tabs>
          <w:tab w:val="left" w:pos="851"/>
        </w:tabs>
        <w:ind w:left="927"/>
        <w:rPr>
          <w:b/>
        </w:rPr>
      </w:pPr>
    </w:p>
    <w:p w:rsidR="00004F00" w:rsidRPr="00A65893" w:rsidRDefault="00004F00" w:rsidP="00854D56">
      <w:pPr>
        <w:tabs>
          <w:tab w:val="left" w:pos="851"/>
        </w:tabs>
        <w:spacing w:after="200" w:line="276" w:lineRule="auto"/>
      </w:pPr>
    </w:p>
    <w:sectPr w:rsidR="00004F00" w:rsidRPr="00A65893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D7" w:rsidRDefault="00F83DD7" w:rsidP="001D1894">
      <w:r>
        <w:separator/>
      </w:r>
    </w:p>
  </w:endnote>
  <w:endnote w:type="continuationSeparator" w:id="0">
    <w:p w:rsidR="00F83DD7" w:rsidRDefault="00F83DD7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D7" w:rsidRDefault="00F83DD7" w:rsidP="001D1894">
      <w:r>
        <w:separator/>
      </w:r>
    </w:p>
  </w:footnote>
  <w:footnote w:type="continuationSeparator" w:id="0">
    <w:p w:rsidR="00F83DD7" w:rsidRDefault="00F83DD7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8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4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16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6"/>
  </w:num>
  <w:num w:numId="10">
    <w:abstractNumId w:val="11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0"/>
  </w:num>
  <w:num w:numId="19">
    <w:abstractNumId w:va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</w:num>
  <w:num w:numId="2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61E0"/>
    <w:rsid w:val="00197FC9"/>
    <w:rsid w:val="001A17FF"/>
    <w:rsid w:val="001A3FC2"/>
    <w:rsid w:val="001A7231"/>
    <w:rsid w:val="001B5CBF"/>
    <w:rsid w:val="001B684B"/>
    <w:rsid w:val="001C27B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A5335"/>
    <w:rsid w:val="003B53D3"/>
    <w:rsid w:val="003C060A"/>
    <w:rsid w:val="003C5403"/>
    <w:rsid w:val="003D17BD"/>
    <w:rsid w:val="003E54D9"/>
    <w:rsid w:val="003E6917"/>
    <w:rsid w:val="00405F98"/>
    <w:rsid w:val="00450B19"/>
    <w:rsid w:val="004527F0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12C2"/>
    <w:rsid w:val="004C23D4"/>
    <w:rsid w:val="004C55FD"/>
    <w:rsid w:val="004E02EE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55AC3"/>
    <w:rsid w:val="00656904"/>
    <w:rsid w:val="0065719A"/>
    <w:rsid w:val="00657BC2"/>
    <w:rsid w:val="0066646E"/>
    <w:rsid w:val="006868E9"/>
    <w:rsid w:val="00693249"/>
    <w:rsid w:val="006A1948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A36FB"/>
    <w:rsid w:val="008A4558"/>
    <w:rsid w:val="008A7272"/>
    <w:rsid w:val="008B170C"/>
    <w:rsid w:val="008B3F22"/>
    <w:rsid w:val="008D421B"/>
    <w:rsid w:val="008D66F9"/>
    <w:rsid w:val="008E0E56"/>
    <w:rsid w:val="008E5858"/>
    <w:rsid w:val="008E5CF7"/>
    <w:rsid w:val="008F0A3F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60C06"/>
    <w:rsid w:val="009617DB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D0633"/>
    <w:rsid w:val="009D1430"/>
    <w:rsid w:val="009F029B"/>
    <w:rsid w:val="00A106AA"/>
    <w:rsid w:val="00A13555"/>
    <w:rsid w:val="00A21881"/>
    <w:rsid w:val="00A2751A"/>
    <w:rsid w:val="00A3093D"/>
    <w:rsid w:val="00A346CC"/>
    <w:rsid w:val="00A37F82"/>
    <w:rsid w:val="00A40DFB"/>
    <w:rsid w:val="00A50770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251F9"/>
    <w:rsid w:val="00B263F3"/>
    <w:rsid w:val="00B37663"/>
    <w:rsid w:val="00B40DB7"/>
    <w:rsid w:val="00B42862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D6D65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466E9"/>
    <w:rsid w:val="00C5199A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D4EAA"/>
    <w:rsid w:val="00CD750E"/>
    <w:rsid w:val="00CE68FC"/>
    <w:rsid w:val="00CF5BF0"/>
    <w:rsid w:val="00CF6C5D"/>
    <w:rsid w:val="00D0153E"/>
    <w:rsid w:val="00D12BBE"/>
    <w:rsid w:val="00D314B6"/>
    <w:rsid w:val="00D31A3A"/>
    <w:rsid w:val="00D32A58"/>
    <w:rsid w:val="00D342E0"/>
    <w:rsid w:val="00D34EC0"/>
    <w:rsid w:val="00D60141"/>
    <w:rsid w:val="00D63879"/>
    <w:rsid w:val="00D6415D"/>
    <w:rsid w:val="00D67036"/>
    <w:rsid w:val="00D824DD"/>
    <w:rsid w:val="00D8532D"/>
    <w:rsid w:val="00DA2D15"/>
    <w:rsid w:val="00DA6076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83DD7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B39D77F-CFE0-4AA9-9601-25EFBA79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nalog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nfin.ru/ru/perfomanc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g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HdJDxNTWQmCBPWIdtiRAplDlP7iUZMdRptEJ3YjP9DY=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pAgE/WtJYhRWih0m6OfNRo82xPwVpZyHxzOp1xmp21A=</DigestValue>
    </Reference>
  </SignedInfo>
  <SignatureValue>QFIzR867EYv8UPXclT8RlZebjg1BAzO9Reb41IqxIygK5250RFJ0PGs2xGgifKp7
8VI4x/7/ksv9rguNTn2KAw==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A11keuGr5OmRHL7RVO9VmFDoies=</DigestValue>
      </Reference>
      <Reference URI="/word/document.xml?ContentType=application/vnd.openxmlformats-officedocument.wordprocessingml.document.main+xml">
        <DigestMethod Algorithm="http://www.w3.org/2000/09/xmldsig#sha1"/>
        <DigestValue>RroFXppysvi/clNG3lBYhROyFeA=</DigestValue>
      </Reference>
      <Reference URI="/word/endnotes.xml?ContentType=application/vnd.openxmlformats-officedocument.wordprocessingml.endnotes+xml">
        <DigestMethod Algorithm="http://www.w3.org/2000/09/xmldsig#sha1"/>
        <DigestValue>R3ukPGHimSdunfUeDrHYqh+U+jE=</DigestValue>
      </Reference>
      <Reference URI="/word/fontTable.xml?ContentType=application/vnd.openxmlformats-officedocument.wordprocessingml.fontTable+xml">
        <DigestMethod Algorithm="http://www.w3.org/2000/09/xmldsig#sha1"/>
        <DigestValue>+BBnBWLNpOaX77XgL57MW13Vnpg=</DigestValue>
      </Reference>
      <Reference URI="/word/footer1.xml?ContentType=application/vnd.openxmlformats-officedocument.wordprocessingml.footer+xml">
        <DigestMethod Algorithm="http://www.w3.org/2000/09/xmldsig#sha1"/>
        <DigestValue>a1anc3TwtB0WPmNpBVN8GnrYDHw=</DigestValue>
      </Reference>
      <Reference URI="/word/footer2.xml?ContentType=application/vnd.openxmlformats-officedocument.wordprocessingml.footer+xml">
        <DigestMethod Algorithm="http://www.w3.org/2000/09/xmldsig#sha1"/>
        <DigestValue>1SugxGPW7aEmQLtOooCzYcqeJsY=</DigestValue>
      </Reference>
      <Reference URI="/word/footer3.xml?ContentType=application/vnd.openxmlformats-officedocument.wordprocessingml.footer+xml">
        <DigestMethod Algorithm="http://www.w3.org/2000/09/xmldsig#sha1"/>
        <DigestValue>1SugxGPW7aEmQLtOooCzYcqeJsY=</DigestValue>
      </Reference>
      <Reference URI="/word/footnotes.xml?ContentType=application/vnd.openxmlformats-officedocument.wordprocessingml.footnotes+xml">
        <DigestMethod Algorithm="http://www.w3.org/2000/09/xmldsig#sha1"/>
        <DigestValue>swYfZtr6kPR3YzXg4nbsBiDvQkI=</DigestValue>
      </Reference>
      <Reference URI="/word/header1.xml?ContentType=application/vnd.openxmlformats-officedocument.wordprocessingml.header+xml">
        <DigestMethod Algorithm="http://www.w3.org/2000/09/xmldsig#sha1"/>
        <DigestValue>XE6ZB7DtXAdCipSZ6N2d/et2MwQ=</DigestValue>
      </Reference>
      <Reference URI="/word/numbering.xml?ContentType=application/vnd.openxmlformats-officedocument.wordprocessingml.numbering+xml">
        <DigestMethod Algorithm="http://www.w3.org/2000/09/xmldsig#sha1"/>
        <DigestValue>Pc/pIFVYmKLKLIRIQFlnf+iIj8E=</DigestValue>
      </Reference>
      <Reference URI="/word/settings.xml?ContentType=application/vnd.openxmlformats-officedocument.wordprocessingml.settings+xml">
        <DigestMethod Algorithm="http://www.w3.org/2000/09/xmldsig#sha1"/>
        <DigestValue>/fduA9oYv/mqGv2gCZCje8RqzJI=</DigestValue>
      </Reference>
      <Reference URI="/word/styles.xml?ContentType=application/vnd.openxmlformats-officedocument.wordprocessingml.styles+xml">
        <DigestMethod Algorithm="http://www.w3.org/2000/09/xmldsig#sha1"/>
        <DigestValue>gf9WifMoBfNIS1NQxINqX2jJyq4=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2024-09-10T06:13:14Z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2024-09-10T06:13:14Z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DADB0-48F0-4AE4-BCA7-E6ECD005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3370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3</cp:revision>
  <cp:lastPrinted>2018-12-08T10:36:00Z</cp:lastPrinted>
  <dcterms:created xsi:type="dcterms:W3CDTF">2024-09-10T06:07:00Z</dcterms:created>
  <dcterms:modified xsi:type="dcterms:W3CDTF">2024-09-10T06:13:00Z</dcterms:modified>
</cp:coreProperties>
</file>